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BB4910" w14:textId="597542B0" w:rsidR="004C11B2" w:rsidRDefault="0026297B">
      <w:pPr>
        <w:spacing w:before="240" w:after="160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Plán uplatňovania Štandardov dodržiavania zákazu segregácie</w:t>
      </w:r>
    </w:p>
    <w:p w14:paraId="0BBB4911" w14:textId="7A9FB133" w:rsidR="004C11B2" w:rsidRDefault="0026297B" w:rsidP="0026297B">
      <w:pPr>
        <w:spacing w:after="160"/>
        <w:ind w:left="-567"/>
      </w:pPr>
      <w:r>
        <w:rPr>
          <w:rStyle w:val="Siln"/>
        </w:rPr>
        <w:t>Názov školy:</w:t>
      </w:r>
      <w:r>
        <w:t xml:space="preserve"> </w:t>
      </w:r>
      <w:r w:rsidR="00075376">
        <w:t>MATERSKÁ ŠK</w:t>
      </w:r>
      <w:r w:rsidR="006C0321">
        <w:t xml:space="preserve">OLA, J. </w:t>
      </w:r>
      <w:proofErr w:type="spellStart"/>
      <w:r w:rsidR="006C0321">
        <w:t>Cikkera</w:t>
      </w:r>
      <w:proofErr w:type="spellEnd"/>
      <w:r w:rsidR="006C0321">
        <w:t xml:space="preserve"> 651/2</w:t>
      </w:r>
      <w:r w:rsidR="00075376">
        <w:t>, 962 31 Sliač</w:t>
      </w:r>
      <w:r>
        <w:br/>
      </w:r>
      <w:r>
        <w:rPr>
          <w:rStyle w:val="Siln"/>
        </w:rPr>
        <w:t>Obdobie plánu:</w:t>
      </w:r>
      <w:r>
        <w:t xml:space="preserve"> školský rok 2025/2026</w:t>
      </w:r>
      <w:r>
        <w:br/>
      </w:r>
    </w:p>
    <w:tbl>
      <w:tblPr>
        <w:tblStyle w:val="a"/>
        <w:tblW w:w="10260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00"/>
        <w:gridCol w:w="2301"/>
        <w:gridCol w:w="2693"/>
        <w:gridCol w:w="1666"/>
        <w:gridCol w:w="1800"/>
      </w:tblGrid>
      <w:tr w:rsidR="004C11B2" w14:paraId="0BBB4914" w14:textId="77777777">
        <w:trPr>
          <w:trHeight w:val="515"/>
          <w:jc w:val="center"/>
        </w:trPr>
        <w:tc>
          <w:tcPr>
            <w:tcW w:w="10260" w:type="dxa"/>
            <w:gridSpan w:val="5"/>
            <w:shd w:val="clear" w:color="auto" w:fill="EFEFE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BBB4912" w14:textId="77777777" w:rsidR="004C11B2" w:rsidRPr="005F41D0" w:rsidRDefault="001A6C04">
            <w:pPr>
              <w:spacing w:before="240" w:after="240"/>
              <w:ind w:left="140"/>
              <w:rPr>
                <w:b/>
              </w:rPr>
            </w:pPr>
            <w:r w:rsidRPr="005F41D0">
              <w:rPr>
                <w:b/>
              </w:rPr>
              <w:t>I. Identifikácia a analýza aktuálneho stavu</w:t>
            </w:r>
          </w:p>
          <w:p w14:paraId="0BBB4913" w14:textId="7DD20FE6" w:rsidR="004C11B2" w:rsidRDefault="001A6C04" w:rsidP="00515664">
            <w:pPr>
              <w:spacing w:after="160"/>
              <w:ind w:left="141"/>
              <w:jc w:val="both"/>
              <w:rPr>
                <w:b/>
                <w:color w:val="666666"/>
              </w:rPr>
            </w:pPr>
            <w:r w:rsidRPr="005F41D0">
              <w:t xml:space="preserve">Stručný popis, ako škola uplatňuje jednotlivé Štandardy dodržiavania zákazu segregácie vo výchove a vzdelávaní (s uplatňovaním, ktorých Štandardov má </w:t>
            </w:r>
            <w:r w:rsidR="00075376" w:rsidRPr="005F41D0">
              <w:t>Materská škola</w:t>
            </w:r>
            <w:r w:rsidRPr="005F41D0">
              <w:t xml:space="preserve"> dobrú prax a pri uplatňovaní, ktorých Štandardov identifikuje nedostatky, a v čom sú ich príčiny)</w:t>
            </w:r>
          </w:p>
        </w:tc>
      </w:tr>
      <w:tr w:rsidR="004C11B2" w14:paraId="0BBB4919" w14:textId="77777777" w:rsidTr="00515664">
        <w:trPr>
          <w:trHeight w:val="5395"/>
          <w:jc w:val="center"/>
        </w:trPr>
        <w:tc>
          <w:tcPr>
            <w:tcW w:w="10260" w:type="dxa"/>
            <w:gridSpan w:val="5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B6835DB" w14:textId="19DB7C5F" w:rsidR="00075376" w:rsidRPr="009E20F4" w:rsidRDefault="00075376" w:rsidP="009E20F4">
            <w:pPr>
              <w:spacing w:line="360" w:lineRule="auto"/>
              <w:ind w:right="10"/>
              <w:jc w:val="both"/>
            </w:pPr>
            <w:r w:rsidRPr="009E20F4">
              <w:t xml:space="preserve">Materská škola má tri prevádzky (ul. J. </w:t>
            </w:r>
            <w:proofErr w:type="spellStart"/>
            <w:r w:rsidRPr="009E20F4">
              <w:t>Cikkera</w:t>
            </w:r>
            <w:proofErr w:type="spellEnd"/>
            <w:r w:rsidRPr="009E20F4">
              <w:t>, ul. SNP, ul. Rybárska).</w:t>
            </w:r>
          </w:p>
          <w:p w14:paraId="061C1CCA" w14:textId="77777777" w:rsidR="005F41D0" w:rsidRDefault="009E20F4" w:rsidP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 w:rsidRPr="009E20F4">
              <w:rPr>
                <w:iCs/>
              </w:rPr>
              <w:t xml:space="preserve">Materská škola </w:t>
            </w:r>
            <w:r w:rsidR="005F41D0">
              <w:rPr>
                <w:iCs/>
              </w:rPr>
              <w:t>v Sliači</w:t>
            </w:r>
            <w:r w:rsidRPr="009E20F4">
              <w:rPr>
                <w:iCs/>
              </w:rPr>
              <w:t xml:space="preserve"> v oblasti výchovy a vzdelávania považuje za dôležitý </w:t>
            </w:r>
            <w:proofErr w:type="spellStart"/>
            <w:r w:rsidRPr="009E20F4">
              <w:rPr>
                <w:iCs/>
              </w:rPr>
              <w:t>inkluzívny</w:t>
            </w:r>
            <w:proofErr w:type="spellEnd"/>
            <w:r w:rsidRPr="009E20F4">
              <w:rPr>
                <w:iCs/>
              </w:rPr>
              <w:t xml:space="preserve"> prístup ku všetkým deťom. Uplatňovanie štandardov dodržiavania zákazu segregácie vo výchove a vzdelávaní znamená pre našu materskú školu zavedenie a dodržiavanie pravidiel, princípov a postupov na predchádzanie segregácie, identifikáciu rizika segregácie, či nápravu identifikovaného segregačného konania. Všetci pedagogickí aj nepedagogickí zamestnanci </w:t>
            </w:r>
            <w:r w:rsidR="005F41D0">
              <w:rPr>
                <w:iCs/>
              </w:rPr>
              <w:t xml:space="preserve">materskej </w:t>
            </w:r>
            <w:r w:rsidRPr="009E20F4">
              <w:rPr>
                <w:iCs/>
              </w:rPr>
              <w:t xml:space="preserve">školy zdieľajú presvedčenie, že materská škola je inštitúcia, ktorej úlohou je rozvíjať všetky deti, bez ohľadu na ich sociálny a etnický pôvod, jazyk či kultúru. Zároveň však ako </w:t>
            </w:r>
            <w:r w:rsidR="005F41D0">
              <w:rPr>
                <w:iCs/>
              </w:rPr>
              <w:t>silnú</w:t>
            </w:r>
            <w:r w:rsidRPr="009E20F4">
              <w:rPr>
                <w:iCs/>
              </w:rPr>
              <w:t xml:space="preserve"> stránku pociťujeme skúsenosti </w:t>
            </w:r>
            <w:r w:rsidR="005F41D0">
              <w:rPr>
                <w:iCs/>
              </w:rPr>
              <w:t>pedagógov</w:t>
            </w:r>
            <w:r w:rsidRPr="009E20F4">
              <w:rPr>
                <w:iCs/>
              </w:rPr>
              <w:t xml:space="preserve"> s prácou s deťmi s rozličnými špecifickými potrebami v kolektíve intaktných detí. Klíma v</w:t>
            </w:r>
            <w:r w:rsidR="005F41D0">
              <w:rPr>
                <w:iCs/>
              </w:rPr>
              <w:t> materskej škole</w:t>
            </w:r>
            <w:r w:rsidRPr="009E20F4">
              <w:rPr>
                <w:iCs/>
              </w:rPr>
              <w:t xml:space="preserve"> je veľmi dobrá. Ako nedostatok vnímame absentujúci podporný tím (špeciálny pedagóg, školský psychológ...) a taktiež v</w:t>
            </w:r>
            <w:r w:rsidR="005F41D0">
              <w:rPr>
                <w:iCs/>
              </w:rPr>
              <w:t> materskej škole</w:t>
            </w:r>
            <w:r w:rsidRPr="009E20F4">
              <w:rPr>
                <w:iCs/>
              </w:rPr>
              <w:t xml:space="preserve"> máme bezbariérový vchod. Celý kolektív materskej školy pracuje komplementárne, odovzdáva si navzájom skúsenosti a informácie o deťoch a ich špecifikách, ktoré je potrebné zohľadňovať.</w:t>
            </w:r>
            <w:r w:rsidR="005F41D0">
              <w:rPr>
                <w:iCs/>
              </w:rPr>
              <w:t xml:space="preserve"> </w:t>
            </w:r>
          </w:p>
          <w:p w14:paraId="4865E4DB" w14:textId="48BA1BBA" w:rsidR="0026297B" w:rsidRDefault="005F41D0" w:rsidP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>
              <w:rPr>
                <w:iCs/>
              </w:rPr>
              <w:t xml:space="preserve">Dokumenty materskej školy, kde je zakotvená rovnosť vzdelávania, </w:t>
            </w:r>
            <w:proofErr w:type="spellStart"/>
            <w:r>
              <w:rPr>
                <w:iCs/>
              </w:rPr>
              <w:t>inkluzívne</w:t>
            </w:r>
            <w:proofErr w:type="spellEnd"/>
            <w:r>
              <w:rPr>
                <w:iCs/>
              </w:rPr>
              <w:t xml:space="preserve"> princípy, zákaz segregácie a diskriminácie, podporné opatrenia sú: </w:t>
            </w:r>
          </w:p>
          <w:p w14:paraId="2988B486" w14:textId="7BCC9343" w:rsidR="005F41D0" w:rsidRDefault="00225A7E" w:rsidP="00515664">
            <w:pPr>
              <w:pStyle w:val="Odsekzoznamu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>
              <w:rPr>
                <w:iCs/>
              </w:rPr>
              <w:t>Školský poriadok</w:t>
            </w:r>
          </w:p>
          <w:p w14:paraId="442055E7" w14:textId="37B8A1D6" w:rsidR="00225A7E" w:rsidRDefault="00225A7E" w:rsidP="00515664">
            <w:pPr>
              <w:pStyle w:val="Odsekzoznamu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>
              <w:rPr>
                <w:iCs/>
              </w:rPr>
              <w:t>Školský vzdelávací program</w:t>
            </w:r>
          </w:p>
          <w:p w14:paraId="51190599" w14:textId="3F0B5FAB" w:rsidR="00225A7E" w:rsidRDefault="00225A7E" w:rsidP="00515664">
            <w:pPr>
              <w:pStyle w:val="Odsekzoznamu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>
              <w:rPr>
                <w:iCs/>
              </w:rPr>
              <w:t>Pracovný poriadok</w:t>
            </w:r>
          </w:p>
          <w:p w14:paraId="710D5F3F" w14:textId="42A25E70" w:rsidR="00225A7E" w:rsidRDefault="00225A7E" w:rsidP="00515664">
            <w:pPr>
              <w:pStyle w:val="Odsekzoznamu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>
              <w:rPr>
                <w:iCs/>
              </w:rPr>
              <w:t>Webstránka materskej školy.</w:t>
            </w:r>
          </w:p>
          <w:p w14:paraId="0BBB4918" w14:textId="06410524" w:rsidR="0026297B" w:rsidRPr="00515664" w:rsidRDefault="00225A7E" w:rsidP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>
              <w:rPr>
                <w:iCs/>
              </w:rPr>
              <w:t>Všetci zamestnanci materskej školy zdieľajú presvedčenie, že materská škola je inštitúcia, ktorej úlohou je rozvíjať všetky deti, bez ohľadu na ich individuálne predpoklady, kultúru, sociálny a etnický pôvod.</w:t>
            </w:r>
          </w:p>
        </w:tc>
      </w:tr>
      <w:tr w:rsidR="004C11B2" w14:paraId="0BBB491C" w14:textId="77777777">
        <w:trPr>
          <w:trHeight w:val="420"/>
          <w:jc w:val="center"/>
        </w:trPr>
        <w:tc>
          <w:tcPr>
            <w:tcW w:w="10260" w:type="dxa"/>
            <w:gridSpan w:val="5"/>
            <w:shd w:val="clear" w:color="auto" w:fill="EFEFEF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BBB491A" w14:textId="77777777" w:rsidR="004C11B2" w:rsidRDefault="001A6C04">
            <w:pPr>
              <w:spacing w:before="240" w:after="240"/>
              <w:ind w:left="140"/>
              <w:rPr>
                <w:b/>
              </w:rPr>
            </w:pPr>
            <w:r>
              <w:rPr>
                <w:b/>
              </w:rPr>
              <w:t>II. Ciele a vízia plánu</w:t>
            </w:r>
          </w:p>
          <w:p w14:paraId="0BBB491B" w14:textId="77777777" w:rsidR="004C11B2" w:rsidRDefault="001A6C04">
            <w:pPr>
              <w:spacing w:before="240" w:after="240"/>
              <w:ind w:left="140"/>
              <w:rPr>
                <w:b/>
                <w:color w:val="666666"/>
              </w:rPr>
            </w:pPr>
            <w:r w:rsidRPr="005F41D0">
              <w:t xml:space="preserve">Krátkodobé alebo dlhodobé ciele, ktoré škola chce dosiahnuť v oblasti zabezpečenia rovnakého prístupu k vzdelávaniu. </w:t>
            </w:r>
          </w:p>
        </w:tc>
      </w:tr>
      <w:tr w:rsidR="004C11B2" w14:paraId="0BBB4921" w14:textId="77777777">
        <w:trPr>
          <w:trHeight w:val="420"/>
          <w:jc w:val="center"/>
        </w:trPr>
        <w:tc>
          <w:tcPr>
            <w:tcW w:w="10260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3D946" w14:textId="1B0562BA" w:rsidR="00E377DF" w:rsidRDefault="009E20F4" w:rsidP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174"/>
              </w:tabs>
              <w:spacing w:line="240" w:lineRule="auto"/>
              <w:jc w:val="both"/>
            </w:pPr>
            <w:r w:rsidRPr="009E20F4">
              <w:t>Materská škola ako druhý láskavý a bezpečný domov, kde deti môžu za</w:t>
            </w:r>
            <w:r w:rsidR="00515664">
              <w:t xml:space="preserve">žívať radosť, šťastie, úspech a </w:t>
            </w:r>
            <w:r w:rsidRPr="009E20F4">
              <w:t xml:space="preserve">osobnostne i vedomostne rásť. Je otvoreným a </w:t>
            </w:r>
            <w:proofErr w:type="spellStart"/>
            <w:r w:rsidRPr="009E20F4">
              <w:t>inkluzívnym</w:t>
            </w:r>
            <w:proofErr w:type="spellEnd"/>
            <w:r w:rsidRPr="009E20F4">
              <w:t xml:space="preserve"> spoločenstvom detí, rodičov, zamestnancov i širšej komunity.</w:t>
            </w:r>
          </w:p>
          <w:p w14:paraId="770907AE" w14:textId="77777777" w:rsidR="00E377DF" w:rsidRDefault="009E20F4" w:rsidP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</w:pPr>
            <w:r w:rsidRPr="009E20F4">
              <w:t xml:space="preserve">Dlhodobým cieľom je neustále zlepšovať priaznivé podmienky na vzdelávanie, osobnostný a sociálny rast detí s cieľom ich sociálnej inklúzie a osobnostnej integrity. </w:t>
            </w:r>
          </w:p>
          <w:p w14:paraId="27079950" w14:textId="77777777" w:rsidR="00E377DF" w:rsidRDefault="009E20F4" w:rsidP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</w:pPr>
            <w:r w:rsidRPr="009E20F4">
              <w:t>Znamená to</w:t>
            </w:r>
            <w:r w:rsidR="00E377DF">
              <w:t>:</w:t>
            </w:r>
          </w:p>
          <w:p w14:paraId="55613B47" w14:textId="77777777" w:rsidR="00E377DF" w:rsidRDefault="009E20F4" w:rsidP="00515664">
            <w:pPr>
              <w:pStyle w:val="Odsekzoznamu"/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</w:pPr>
            <w:r w:rsidRPr="009E20F4">
              <w:t xml:space="preserve">posilňovať </w:t>
            </w:r>
            <w:proofErr w:type="spellStart"/>
            <w:r w:rsidRPr="009E20F4">
              <w:t>inkluzívnu</w:t>
            </w:r>
            <w:proofErr w:type="spellEnd"/>
            <w:r w:rsidRPr="009E20F4">
              <w:t xml:space="preserve"> kultúru prostredníctvom vzdelávania zamestnancov, </w:t>
            </w:r>
          </w:p>
          <w:p w14:paraId="48D3B57C" w14:textId="77777777" w:rsidR="00E377DF" w:rsidRDefault="009E20F4" w:rsidP="00515664">
            <w:pPr>
              <w:pStyle w:val="Odsekzoznamu"/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</w:pPr>
            <w:r w:rsidRPr="009E20F4">
              <w:t xml:space="preserve">zabezpečiť rovnaký prístup ku kvalitnému vzdelávaniu pre všetkých, </w:t>
            </w:r>
          </w:p>
          <w:p w14:paraId="26F89B6E" w14:textId="77777777" w:rsidR="00E377DF" w:rsidRDefault="009E20F4" w:rsidP="00515664">
            <w:pPr>
              <w:pStyle w:val="Odsekzoznamu"/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</w:pPr>
            <w:r w:rsidRPr="009E20F4">
              <w:t xml:space="preserve">podporovať aktívnu spoluprácu s rodičmi, </w:t>
            </w:r>
          </w:p>
          <w:p w14:paraId="15C7B888" w14:textId="77777777" w:rsidR="00E377DF" w:rsidRDefault="009E20F4" w:rsidP="00515664">
            <w:pPr>
              <w:pStyle w:val="Odsekzoznamu"/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</w:pPr>
            <w:r w:rsidRPr="009E20F4">
              <w:t xml:space="preserve">tvorbu účinných mechanizmov na pravidelné monitorovanie a vykazovanie plnenia princípov rovného prístupu a zákazu segregácie vo výchove a vzdelávaní. </w:t>
            </w:r>
          </w:p>
          <w:p w14:paraId="6DF5C172" w14:textId="77777777" w:rsidR="00515664" w:rsidRDefault="00515664" w:rsidP="00515664">
            <w:pPr>
              <w:pStyle w:val="Odsekzoznamu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</w:pPr>
          </w:p>
          <w:p w14:paraId="681FB019" w14:textId="77777777" w:rsidR="00E377DF" w:rsidRDefault="00E377DF" w:rsidP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</w:pPr>
            <w:r>
              <w:t>Krátkodobé</w:t>
            </w:r>
            <w:r w:rsidR="009E20F4" w:rsidRPr="009E20F4">
              <w:t xml:space="preserve"> ciele</w:t>
            </w:r>
            <w:r>
              <w:t xml:space="preserve"> sú</w:t>
            </w:r>
            <w:r w:rsidR="009E20F4" w:rsidRPr="009E20F4">
              <w:t xml:space="preserve">: </w:t>
            </w:r>
          </w:p>
          <w:p w14:paraId="02E839AE" w14:textId="37002B2B" w:rsidR="00E377DF" w:rsidRDefault="009E20F4" w:rsidP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</w:pPr>
            <w:r w:rsidRPr="009E20F4">
              <w:sym w:font="Symbol" w:char="F0B7"/>
            </w:r>
            <w:r w:rsidRPr="009E20F4">
              <w:t xml:space="preserve"> vytvárať priaznivú </w:t>
            </w:r>
            <w:proofErr w:type="spellStart"/>
            <w:r w:rsidRPr="009E20F4">
              <w:t>inkluzívnu</w:t>
            </w:r>
            <w:proofErr w:type="spellEnd"/>
            <w:r w:rsidRPr="009E20F4">
              <w:t xml:space="preserve"> klímu, prostredie i podmienky pre cielenú prácu s rôznorodými deťmi </w:t>
            </w:r>
            <w:r w:rsidRPr="009E20F4">
              <w:lastRenderedPageBreak/>
              <w:t>v</w:t>
            </w:r>
            <w:r w:rsidR="00E377DF">
              <w:t> materskej škole</w:t>
            </w:r>
            <w:r w:rsidR="00515664">
              <w:t>,</w:t>
            </w:r>
          </w:p>
          <w:p w14:paraId="04CBF48A" w14:textId="77777777" w:rsidR="00E377DF" w:rsidRDefault="009E20F4" w:rsidP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</w:pPr>
            <w:r w:rsidRPr="009E20F4">
              <w:sym w:font="Symbol" w:char="F0B7"/>
            </w:r>
            <w:r w:rsidRPr="009E20F4">
              <w:t xml:space="preserve"> motivovať a podnecovať aktívnu účasť pri tvorbe a realizácií </w:t>
            </w:r>
            <w:proofErr w:type="spellStart"/>
            <w:r w:rsidRPr="009E20F4">
              <w:t>desegregačného</w:t>
            </w:r>
            <w:proofErr w:type="spellEnd"/>
            <w:r w:rsidRPr="009E20F4">
              <w:t xml:space="preserve"> plánu zo strany všetkých zúčastnených, </w:t>
            </w:r>
          </w:p>
          <w:p w14:paraId="4F3E7457" w14:textId="77777777" w:rsidR="00E377DF" w:rsidRDefault="009E20F4" w:rsidP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</w:pPr>
            <w:r w:rsidRPr="009E20F4">
              <w:sym w:font="Symbol" w:char="F0B7"/>
            </w:r>
            <w:r w:rsidRPr="009E20F4">
              <w:t xml:space="preserve"> využívať </w:t>
            </w:r>
            <w:proofErr w:type="spellStart"/>
            <w:r w:rsidRPr="009E20F4">
              <w:t>sumatívne</w:t>
            </w:r>
            <w:proofErr w:type="spellEnd"/>
            <w:r w:rsidRPr="009E20F4">
              <w:t xml:space="preserve"> a diagnostické hodnotenie, </w:t>
            </w:r>
          </w:p>
          <w:p w14:paraId="2DEC8F2B" w14:textId="77777777" w:rsidR="00E377DF" w:rsidRDefault="009E20F4" w:rsidP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</w:pPr>
            <w:r w:rsidRPr="009E20F4">
              <w:sym w:font="Symbol" w:char="F0B7"/>
            </w:r>
            <w:r w:rsidRPr="009E20F4">
              <w:t xml:space="preserve"> získané údaje z priebežného hodnotenia výsledkov zakomponovať do akčného plánu zmeny, </w:t>
            </w:r>
          </w:p>
          <w:p w14:paraId="0BBB4920" w14:textId="349879A2" w:rsidR="004C11B2" w:rsidRDefault="009E20F4" w:rsidP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</w:pPr>
            <w:r w:rsidRPr="009E20F4">
              <w:sym w:font="Symbol" w:char="F0B7"/>
            </w:r>
            <w:r w:rsidRPr="009E20F4">
              <w:t xml:space="preserve"> zabezpečiť bohatosť </w:t>
            </w:r>
            <w:proofErr w:type="spellStart"/>
            <w:r w:rsidRPr="009E20F4">
              <w:t>desegregačných</w:t>
            </w:r>
            <w:proofErr w:type="spellEnd"/>
            <w:r w:rsidRPr="009E20F4">
              <w:t xml:space="preserve"> aktivít- preventívne programy, intervencie, prosoc</w:t>
            </w:r>
            <w:r>
              <w:t xml:space="preserve">iálne </w:t>
            </w:r>
            <w:r w:rsidRPr="009E20F4">
              <w:t>aktivity</w:t>
            </w:r>
          </w:p>
        </w:tc>
      </w:tr>
      <w:tr w:rsidR="004C11B2" w14:paraId="0BBB4923" w14:textId="77777777" w:rsidTr="00515664">
        <w:trPr>
          <w:trHeight w:val="1392"/>
          <w:jc w:val="center"/>
        </w:trPr>
        <w:tc>
          <w:tcPr>
            <w:tcW w:w="10260" w:type="dxa"/>
            <w:gridSpan w:val="5"/>
            <w:tcBorders>
              <w:bottom w:val="single" w:sz="4" w:space="0" w:color="auto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67D92" w14:textId="77777777" w:rsidR="001A6C04" w:rsidRDefault="001A6C04" w:rsidP="00515664">
            <w:pPr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lastRenderedPageBreak/>
              <w:t>III. Kroky na zlepšenie aktuálnej situácie</w:t>
            </w:r>
          </w:p>
          <w:p w14:paraId="0BBB4922" w14:textId="4851FD2F" w:rsidR="004C11B2" w:rsidRDefault="001A6C04" w:rsidP="00515664">
            <w:pPr>
              <w:spacing w:before="240" w:after="240"/>
              <w:jc w:val="both"/>
              <w:rPr>
                <w:b/>
                <w:color w:val="666666"/>
              </w:rPr>
            </w:pPr>
            <w:r w:rsidRPr="00E377DF">
              <w:t xml:space="preserve">Konkrétne opatrenia (napr. podľa Časti B Metodickej príručky </w:t>
            </w:r>
            <w:proofErr w:type="spellStart"/>
            <w:r w:rsidRPr="00E377DF">
              <w:t>desegregácie</w:t>
            </w:r>
            <w:proofErr w:type="spellEnd"/>
            <w:r w:rsidRPr="00E377DF">
              <w:t xml:space="preserve"> vo výchove a vzdelávaní)</w:t>
            </w:r>
            <w:r w:rsidRPr="00E377DF">
              <w:rPr>
                <w:sz w:val="23"/>
                <w:szCs w:val="23"/>
              </w:rPr>
              <w:t xml:space="preserve"> a </w:t>
            </w:r>
            <w:r w:rsidRPr="00E377DF">
              <w:t>časový harmonogram rozvrhnutia aktivít a určenie zodpovedností za ich plnenie:</w:t>
            </w:r>
          </w:p>
        </w:tc>
      </w:tr>
      <w:tr w:rsidR="004C11B2" w14:paraId="0BBB4929" w14:textId="77777777" w:rsidTr="00515664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BB4924" w14:textId="77777777" w:rsidR="004C11B2" w:rsidRDefault="001A6C04" w:rsidP="001A6C0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Oblasť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BB4925" w14:textId="77777777" w:rsidR="004C11B2" w:rsidRDefault="001A6C04" w:rsidP="001A6C0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Opatrenie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BB4926" w14:textId="77777777" w:rsidR="004C11B2" w:rsidRDefault="001A6C04" w:rsidP="001A6C0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Popis aktivít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BB4927" w14:textId="77777777" w:rsidR="004C11B2" w:rsidRDefault="001A6C04" w:rsidP="001A6C0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Zodpovednosť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BB4928" w14:textId="77777777" w:rsidR="004C11B2" w:rsidRDefault="001A6C04" w:rsidP="001A6C0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Termín</w:t>
            </w:r>
          </w:p>
        </w:tc>
      </w:tr>
      <w:tr w:rsidR="004C11B2" w14:paraId="0BBB492F" w14:textId="77777777" w:rsidTr="00515664">
        <w:trPr>
          <w:jc w:val="center"/>
        </w:trPr>
        <w:tc>
          <w:tcPr>
            <w:tcW w:w="180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2A" w14:textId="19E41ED1" w:rsidR="004C11B2" w:rsidRDefault="00D92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D92915">
              <w:t>Spolupráca s rodičm</w:t>
            </w:r>
            <w:r>
              <w:t>i</w:t>
            </w:r>
          </w:p>
        </w:tc>
        <w:tc>
          <w:tcPr>
            <w:tcW w:w="2301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2B" w14:textId="11165F78" w:rsidR="004C11B2" w:rsidRDefault="00D92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D92915">
              <w:t>Vytvárať priateľskú, otvorenú komunikáciu. Podporiť informovanosť rodičov. Zintenzívniť spoluprácu. Eliminovať obavy z pobytu detí v MŠ.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CCD68" w14:textId="77777777" w:rsidR="0026297B" w:rsidRDefault="00D92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D92915">
              <w:t>Spoločné akcie, tvorivé dielne, Deň otvorených dverí, Deň rodiny</w:t>
            </w:r>
            <w:r w:rsidR="00E377DF">
              <w:t xml:space="preserve">, Deň matiek... </w:t>
            </w:r>
            <w:r w:rsidRPr="00D92915">
              <w:t xml:space="preserve">Osobné rozhovory s rodičmi, konzultácie, možnosť participácie na inklúzii. Podporné </w:t>
            </w:r>
            <w:proofErr w:type="spellStart"/>
            <w:r w:rsidRPr="00D92915">
              <w:t>inkluzívne</w:t>
            </w:r>
            <w:proofErr w:type="spellEnd"/>
            <w:r w:rsidRPr="00D92915">
              <w:t xml:space="preserve"> aktivity, informovanie rodičov o realizácii aktivít.</w:t>
            </w:r>
          </w:p>
          <w:p w14:paraId="0BBB492C" w14:textId="0FF32E60" w:rsidR="00515664" w:rsidRDefault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666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2D" w14:textId="1C6830BF" w:rsidR="004C11B2" w:rsidRDefault="00D92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D92915">
              <w:t>Pedagogick</w:t>
            </w:r>
            <w:r w:rsidR="00E377DF">
              <w:t>í zamestnanci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2E" w14:textId="5A913D4A" w:rsidR="004C11B2" w:rsidRDefault="00D92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D92915">
              <w:t xml:space="preserve">Priebežne počas </w:t>
            </w:r>
            <w:r w:rsidR="00E377DF">
              <w:t xml:space="preserve">školského </w:t>
            </w:r>
            <w:r w:rsidRPr="00D92915">
              <w:t>roka</w:t>
            </w:r>
          </w:p>
        </w:tc>
      </w:tr>
      <w:tr w:rsidR="004C11B2" w14:paraId="0BBB4935" w14:textId="77777777" w:rsidTr="00515664">
        <w:trPr>
          <w:jc w:val="center"/>
        </w:trPr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0" w14:textId="118BD167" w:rsidR="004C11B2" w:rsidRDefault="00D92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D92915">
              <w:t>Profesijný rozvoj pedagogických zamestnancov</w:t>
            </w:r>
          </w:p>
        </w:tc>
        <w:tc>
          <w:tcPr>
            <w:tcW w:w="23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1" w14:textId="6B316A69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 xml:space="preserve">Zvýšiť odborné kompetencie PZ v oblasti inklúzie – vzdelávaním, </w:t>
            </w:r>
            <w:proofErr w:type="spellStart"/>
            <w:r w:rsidRPr="009E20F4">
              <w:t>webinármi</w:t>
            </w:r>
            <w:proofErr w:type="spellEnd"/>
            <w:r w:rsidRPr="009E20F4">
              <w:t xml:space="preserve">, </w:t>
            </w:r>
            <w:proofErr w:type="spellStart"/>
            <w:r w:rsidRPr="009E20F4">
              <w:t>samoštúdiom</w:t>
            </w:r>
            <w:proofErr w:type="spellEnd"/>
            <w:r w:rsidRPr="009E20F4">
              <w:t>. Zaradiť dané vzdelávania do Plánu profesijného rozvoja PZ.</w:t>
            </w:r>
          </w:p>
        </w:tc>
        <w:tc>
          <w:tcPr>
            <w:tcW w:w="26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2" w14:textId="6D8B61AA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 xml:space="preserve">Vzdelávania v oblasti inklúzie, školenia o antidiskriminačnom správaní a </w:t>
            </w:r>
            <w:proofErr w:type="spellStart"/>
            <w:r w:rsidRPr="009E20F4">
              <w:t>desegregácii</w:t>
            </w:r>
            <w:proofErr w:type="spellEnd"/>
            <w:r w:rsidRPr="009E20F4">
              <w:t>, o výchove a vzdelávaní detí so špecifickými potrebami.</w:t>
            </w:r>
          </w:p>
        </w:tc>
        <w:tc>
          <w:tcPr>
            <w:tcW w:w="1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3" w14:textId="7E8DD64D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>Riaditeľka MŠ, pedagogick</w:t>
            </w:r>
            <w:r w:rsidR="00E377DF">
              <w:t>í zamestnanci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4" w14:textId="625C1042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>Priebežne počas</w:t>
            </w:r>
            <w:r w:rsidR="00E377DF">
              <w:t xml:space="preserve"> školského</w:t>
            </w:r>
            <w:r w:rsidRPr="009E20F4">
              <w:t xml:space="preserve"> roka</w:t>
            </w:r>
          </w:p>
        </w:tc>
      </w:tr>
      <w:tr w:rsidR="004C11B2" w14:paraId="0BBB493B" w14:textId="77777777" w:rsidTr="00515664">
        <w:trPr>
          <w:jc w:val="center"/>
        </w:trPr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6" w14:textId="587F0FB2" w:rsidR="004C11B2" w:rsidRDefault="00D92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 w:rsidRPr="00D92915">
              <w:t>Výchovno</w:t>
            </w:r>
            <w:proofErr w:type="spellEnd"/>
            <w:r w:rsidR="00515664">
              <w:t xml:space="preserve"> - </w:t>
            </w:r>
            <w:r w:rsidRPr="00D92915">
              <w:t>vzdelávacia oblasť (zameranie na dieťa)</w:t>
            </w:r>
          </w:p>
        </w:tc>
        <w:tc>
          <w:tcPr>
            <w:tcW w:w="23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7" w14:textId="2E7A2626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 xml:space="preserve">Analýza klímy v triedach. Implementácia </w:t>
            </w:r>
            <w:proofErr w:type="spellStart"/>
            <w:r w:rsidRPr="009E20F4">
              <w:t>inkluzívnych</w:t>
            </w:r>
            <w:proofErr w:type="spellEnd"/>
            <w:r w:rsidRPr="009E20F4">
              <w:t xml:space="preserve"> princípov do VVČ. Zadelenie detí do tried podľa ich individuálnych potrieb. Diagnostika. Podpora prosociálnych aktivít.</w:t>
            </w:r>
          </w:p>
        </w:tc>
        <w:tc>
          <w:tcPr>
            <w:tcW w:w="26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8" w14:textId="24D09129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 xml:space="preserve">Analýza klímy v triedach. Projekty, aktivity a preventívne programy zamerané na podporu inklúzie a diverzity. Zmena v prístupe zaraďovania do tried (podľa individuálnych potrieb detí a tak, aby triedy mali vyvážené a rozmanité zloženie ). Využívanie relaxačnej miestnosti na stimuláciu, oddych a individuálnu prácu s deťmi. Ranné kruhy, </w:t>
            </w:r>
            <w:proofErr w:type="spellStart"/>
            <w:r w:rsidRPr="009E20F4">
              <w:t>rolové</w:t>
            </w:r>
            <w:proofErr w:type="spellEnd"/>
            <w:r w:rsidRPr="009E20F4">
              <w:t xml:space="preserve"> hry, modelové situácie.</w:t>
            </w:r>
          </w:p>
        </w:tc>
        <w:tc>
          <w:tcPr>
            <w:tcW w:w="1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9" w14:textId="6700846F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>Riaditeľka MŠ, pedagogick</w:t>
            </w:r>
            <w:r w:rsidR="00E377DF">
              <w:t>í zamestnanci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A" w14:textId="240D9D01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 xml:space="preserve">Priebežne počas </w:t>
            </w:r>
            <w:r w:rsidR="00E377DF">
              <w:t xml:space="preserve">školského </w:t>
            </w:r>
            <w:r w:rsidRPr="009E20F4">
              <w:t>roka</w:t>
            </w:r>
          </w:p>
        </w:tc>
      </w:tr>
      <w:tr w:rsidR="004C11B2" w14:paraId="0BBB4941" w14:textId="77777777" w:rsidTr="00515664">
        <w:trPr>
          <w:jc w:val="center"/>
        </w:trPr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C" w14:textId="4DDDEF43" w:rsidR="004C11B2" w:rsidRDefault="00D92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D92915">
              <w:lastRenderedPageBreak/>
              <w:t>Monitoring, hodnotenie</w:t>
            </w:r>
          </w:p>
        </w:tc>
        <w:tc>
          <w:tcPr>
            <w:tcW w:w="23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D" w14:textId="7EF8CD61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>Priebežné monitorovanie a vyhodnocovanie prístupov, metód, foriem...</w:t>
            </w:r>
          </w:p>
        </w:tc>
        <w:tc>
          <w:tcPr>
            <w:tcW w:w="26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E" w14:textId="09A9BDA9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>Monitorovanie, zber spätnej väzby a vyhodnocovanie realizované formou rozhovorov so ZZ, PZ, diagnostickými metódami... Príp. úprava plánu na základe výsledkov.</w:t>
            </w:r>
          </w:p>
        </w:tc>
        <w:tc>
          <w:tcPr>
            <w:tcW w:w="1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3F" w14:textId="49F0B320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>Riaditeľka MŠ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84D7B" w14:textId="73081504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>Priebežne počas</w:t>
            </w:r>
            <w:r w:rsidR="00E377DF">
              <w:t xml:space="preserve"> školského </w:t>
            </w:r>
            <w:r w:rsidRPr="009E20F4">
              <w:t xml:space="preserve"> roka</w:t>
            </w:r>
            <w:r>
              <w:t>,</w:t>
            </w:r>
          </w:p>
          <w:p w14:paraId="0BBB4940" w14:textId="7FB7BE44" w:rsidR="009E20F4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>záverečné hodnotenie na konci šk</w:t>
            </w:r>
            <w:r>
              <w:t xml:space="preserve">olského </w:t>
            </w:r>
            <w:r w:rsidRPr="009E20F4">
              <w:t>roka</w:t>
            </w:r>
          </w:p>
        </w:tc>
      </w:tr>
      <w:tr w:rsidR="004C11B2" w14:paraId="0BBB4947" w14:textId="77777777" w:rsidTr="00515664">
        <w:trPr>
          <w:jc w:val="center"/>
        </w:trPr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2" w14:textId="69643839" w:rsidR="004C11B2" w:rsidRDefault="00D929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D92915">
              <w:t>Prijím</w:t>
            </w:r>
            <w:r>
              <w:t>acie</w:t>
            </w:r>
            <w:r w:rsidRPr="00D92915">
              <w:t xml:space="preserve"> konanie</w:t>
            </w:r>
          </w:p>
        </w:tc>
        <w:tc>
          <w:tcPr>
            <w:tcW w:w="230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3" w14:textId="643A3F3A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>Transparentné, jednotné, nediskriminačné podmienky prijímania detí</w:t>
            </w:r>
          </w:p>
        </w:tc>
        <w:tc>
          <w:tcPr>
            <w:tcW w:w="26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4" w14:textId="29406373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>Zabezpečenie informovanosti rodičov o prijímacom procese a podmienkach, vrátane tých, ktorí hovoria iným jazykom alebo pochádzajú zo znevýhodneného prostredia.</w:t>
            </w:r>
          </w:p>
        </w:tc>
        <w:tc>
          <w:tcPr>
            <w:tcW w:w="1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5" w14:textId="01DB9190" w:rsidR="004C11B2" w:rsidRDefault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E20F4">
              <w:t>Riaditeľka MŠ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6" w14:textId="77777777" w:rsidR="004C11B2" w:rsidRDefault="004C11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4C11B2" w14:paraId="0BBB4950" w14:textId="77777777" w:rsidTr="00515664">
        <w:trPr>
          <w:trHeight w:val="1274"/>
          <w:jc w:val="center"/>
        </w:trPr>
        <w:tc>
          <w:tcPr>
            <w:tcW w:w="10260" w:type="dxa"/>
            <w:gridSpan w:val="5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494E" w14:textId="77777777" w:rsidR="004C11B2" w:rsidRDefault="001A6C04">
            <w:pPr>
              <w:spacing w:before="240" w:after="240"/>
              <w:rPr>
                <w:b/>
              </w:rPr>
            </w:pPr>
            <w:r>
              <w:rPr>
                <w:b/>
              </w:rPr>
              <w:t>IV. Podpora a spolupráca</w:t>
            </w:r>
          </w:p>
          <w:p w14:paraId="3758E74A" w14:textId="77777777" w:rsidR="004C11B2" w:rsidRDefault="001A6C04">
            <w:pPr>
              <w:spacing w:after="160"/>
            </w:pPr>
            <w:r>
              <w:t>Identifikácia partnerov, ktorí môžu škole pomôcť (napr. NIVAM, neziskové organizácie,) a zapojenie rodičov a komunity (napr. informačné stretnutia).</w:t>
            </w:r>
          </w:p>
          <w:p w14:paraId="0BBB494F" w14:textId="77777777" w:rsidR="00515664" w:rsidRDefault="00515664">
            <w:pPr>
              <w:spacing w:after="160"/>
              <w:rPr>
                <w:b/>
              </w:rPr>
            </w:pPr>
          </w:p>
        </w:tc>
      </w:tr>
      <w:tr w:rsidR="004C11B2" w14:paraId="0BBB4952" w14:textId="77777777" w:rsidTr="0026297B">
        <w:trPr>
          <w:trHeight w:val="1398"/>
          <w:jc w:val="center"/>
        </w:trPr>
        <w:tc>
          <w:tcPr>
            <w:tcW w:w="10260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F0E1F" w14:textId="20E6B0A8" w:rsidR="00D9291D" w:rsidRPr="00A92827" w:rsidRDefault="00D9291D" w:rsidP="00515664">
            <w:pPr>
              <w:pStyle w:val="Odsekzoznamu"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 w:rsidRPr="00A92827">
              <w:rPr>
                <w:iCs/>
              </w:rPr>
              <w:t>NIVAM – metodická podpora pri zavádzaní inkluzívnych prístupov, odborné vzdelávania Zriaďovateľ</w:t>
            </w:r>
            <w:r w:rsidR="00E377DF" w:rsidRPr="00A92827">
              <w:rPr>
                <w:iCs/>
              </w:rPr>
              <w:t xml:space="preserve"> / mestský</w:t>
            </w:r>
            <w:r w:rsidRPr="00A92827">
              <w:rPr>
                <w:iCs/>
              </w:rPr>
              <w:t xml:space="preserve"> úrad – zabezpečenie personálnych a finančných podmienok pre inkluzívne opatrenia </w:t>
            </w:r>
          </w:p>
          <w:p w14:paraId="5634FC71" w14:textId="77777777" w:rsidR="00D9291D" w:rsidRPr="00A92827" w:rsidRDefault="00D9291D" w:rsidP="00515664">
            <w:pPr>
              <w:pStyle w:val="Odsekzoznamu"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 w:rsidRPr="00A92827">
              <w:rPr>
                <w:iCs/>
              </w:rPr>
              <w:t xml:space="preserve">Centrum poradenstva a prevencie-diagnostika a podpora rozvoja detí </w:t>
            </w:r>
          </w:p>
          <w:p w14:paraId="3B8C87E4" w14:textId="77777777" w:rsidR="00D9291D" w:rsidRPr="00A92827" w:rsidRDefault="00D9291D" w:rsidP="00515664">
            <w:pPr>
              <w:pStyle w:val="Odsekzoznamu"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 w:rsidRPr="00A92827">
              <w:rPr>
                <w:iCs/>
              </w:rPr>
              <w:t xml:space="preserve">ÚPSVaR- v oblasti podpory rodín a detí </w:t>
            </w:r>
          </w:p>
          <w:p w14:paraId="6C318897" w14:textId="77777777" w:rsidR="00D9291D" w:rsidRPr="00A92827" w:rsidRDefault="00D9291D" w:rsidP="00515664">
            <w:pPr>
              <w:pStyle w:val="Odsekzoznamu"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 w:rsidRPr="00A92827">
              <w:rPr>
                <w:iCs/>
              </w:rPr>
              <w:t xml:space="preserve">Zapojenie rodičov a komunity: mimoškolské aktivity a v prípade potreby individuálne stretnutia konzultácie s rodičmi. </w:t>
            </w:r>
          </w:p>
          <w:p w14:paraId="0497D609" w14:textId="330544EA" w:rsidR="009E20F4" w:rsidRPr="00A92827" w:rsidRDefault="00D9291D" w:rsidP="00515664">
            <w:pPr>
              <w:pStyle w:val="Odsekzoznamu"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 w:rsidRPr="00A92827">
              <w:rPr>
                <w:iCs/>
              </w:rPr>
              <w:t>Aktívne zapájanie sa do komunitných akcií.</w:t>
            </w:r>
          </w:p>
          <w:p w14:paraId="7DF84E33" w14:textId="39DCFFE7" w:rsidR="00A92827" w:rsidRPr="00A92827" w:rsidRDefault="00941422" w:rsidP="00515664">
            <w:pPr>
              <w:pStyle w:val="Odsekzoznamu"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 w:rsidRPr="00A92827">
              <w:rPr>
                <w:iCs/>
              </w:rPr>
              <w:t>Poznať rodinné zázemie dieťať</w:t>
            </w:r>
            <w:r w:rsidR="00A92827" w:rsidRPr="00A92827">
              <w:rPr>
                <w:iCs/>
              </w:rPr>
              <w:t>a</w:t>
            </w:r>
          </w:p>
          <w:p w14:paraId="64D666CF" w14:textId="4EB12C2B" w:rsidR="00941422" w:rsidRPr="00A92827" w:rsidRDefault="00941422" w:rsidP="00515664">
            <w:pPr>
              <w:pStyle w:val="Odsekzoznamu"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 w:rsidRPr="00A92827">
              <w:rPr>
                <w:iCs/>
              </w:rPr>
              <w:t>Pozývať rodičov aj iných ľudí z blízkej komunity na besiedky, kultúrne a športové podujatia poriadané materskou školou</w:t>
            </w:r>
          </w:p>
          <w:p w14:paraId="0BBB4951" w14:textId="6B09613B" w:rsidR="00941422" w:rsidRPr="00A92827" w:rsidRDefault="00941422" w:rsidP="00515664">
            <w:pPr>
              <w:pStyle w:val="Odsekzoznamu"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  <w:sz w:val="24"/>
                <w:szCs w:val="24"/>
              </w:rPr>
            </w:pPr>
            <w:r w:rsidRPr="00A92827">
              <w:rPr>
                <w:iCs/>
              </w:rPr>
              <w:t>Podľa možností materskej školy usporadúvať výlety do blízkeho okolia</w:t>
            </w:r>
          </w:p>
        </w:tc>
      </w:tr>
      <w:tr w:rsidR="00D9291D" w14:paraId="7C93B17C" w14:textId="77777777" w:rsidTr="00515664">
        <w:trPr>
          <w:trHeight w:val="384"/>
          <w:jc w:val="center"/>
        </w:trPr>
        <w:tc>
          <w:tcPr>
            <w:tcW w:w="10260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6A0CD" w14:textId="6E3DF79F" w:rsidR="00515664" w:rsidRPr="00D9291D" w:rsidRDefault="00D9291D" w:rsidP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V. Očakávané výsledky</w:t>
            </w:r>
          </w:p>
        </w:tc>
      </w:tr>
      <w:tr w:rsidR="00D9291D" w14:paraId="0D1A10F8" w14:textId="77777777" w:rsidTr="00D9291D">
        <w:trPr>
          <w:trHeight w:val="915"/>
          <w:jc w:val="center"/>
        </w:trPr>
        <w:tc>
          <w:tcPr>
            <w:tcW w:w="10260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F456A" w14:textId="6E09D6CA" w:rsidR="00A92827" w:rsidRPr="00A92827" w:rsidRDefault="00D9291D" w:rsidP="00515664">
            <w:pPr>
              <w:pStyle w:val="Odsekzoznamu"/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 w:rsidRPr="00A92827">
              <w:rPr>
                <w:iCs/>
              </w:rPr>
              <w:t xml:space="preserve">šťastné </w:t>
            </w:r>
            <w:r w:rsidR="00A92827" w:rsidRPr="00A92827">
              <w:rPr>
                <w:iCs/>
              </w:rPr>
              <w:t xml:space="preserve">a spokojné </w:t>
            </w:r>
            <w:r w:rsidRPr="00A92827">
              <w:rPr>
                <w:iCs/>
              </w:rPr>
              <w:t>dieťa</w:t>
            </w:r>
            <w:r w:rsidR="00515664">
              <w:rPr>
                <w:iCs/>
              </w:rPr>
              <w:t xml:space="preserve"> </w:t>
            </w:r>
            <w:r w:rsidRPr="00A92827">
              <w:rPr>
                <w:iCs/>
              </w:rPr>
              <w:t xml:space="preserve">- zabezpečovanie zdravého emocionálneho prostredia s cieľom dosiahnutia maximálneho spoločenského statusu, </w:t>
            </w:r>
          </w:p>
          <w:p w14:paraId="49AAAD24" w14:textId="0A820277" w:rsidR="00A92827" w:rsidRPr="00A92827" w:rsidRDefault="00D9291D" w:rsidP="00515664">
            <w:pPr>
              <w:pStyle w:val="Odsekzoznamu"/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 w:rsidRPr="00A92827">
              <w:rPr>
                <w:iCs/>
              </w:rPr>
              <w:t>spokojný rodič</w:t>
            </w:r>
            <w:r w:rsidR="00515664">
              <w:rPr>
                <w:iCs/>
              </w:rPr>
              <w:t xml:space="preserve"> </w:t>
            </w:r>
            <w:r w:rsidRPr="00A92827">
              <w:rPr>
                <w:iCs/>
              </w:rPr>
              <w:t>- odstránenie nedôvery a pretrvávajúcich obáv zákonných zástupcov</w:t>
            </w:r>
            <w:r w:rsidR="00A92827" w:rsidRPr="00A92827">
              <w:rPr>
                <w:iCs/>
              </w:rPr>
              <w:t>,</w:t>
            </w:r>
          </w:p>
          <w:p w14:paraId="0F7E9DAC" w14:textId="68ADCA7C" w:rsidR="00D9291D" w:rsidRDefault="00D9291D" w:rsidP="00515664">
            <w:pPr>
              <w:pStyle w:val="Odsekzoznamu"/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  <w:r w:rsidRPr="00A92827">
              <w:rPr>
                <w:iCs/>
              </w:rPr>
              <w:t>pedagóg, špecialista</w:t>
            </w:r>
            <w:r w:rsidR="00515664">
              <w:rPr>
                <w:iCs/>
              </w:rPr>
              <w:t xml:space="preserve"> </w:t>
            </w:r>
            <w:r w:rsidRPr="00A92827">
              <w:rPr>
                <w:iCs/>
              </w:rPr>
              <w:t>- eliminácia nepripravenosti pedagógov na prítomnosť diverzifikácie.</w:t>
            </w:r>
          </w:p>
          <w:p w14:paraId="38A5451B" w14:textId="77777777" w:rsidR="00515664" w:rsidRDefault="00515664" w:rsidP="00515664">
            <w:pPr>
              <w:pStyle w:val="Odsekzoznamu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</w:p>
          <w:p w14:paraId="490CDA28" w14:textId="7E85D811" w:rsidR="00515664" w:rsidRPr="00A92827" w:rsidRDefault="00515664" w:rsidP="00515664">
            <w:pPr>
              <w:pStyle w:val="Odsekzoznamu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iCs/>
              </w:rPr>
            </w:pPr>
          </w:p>
        </w:tc>
      </w:tr>
      <w:tr w:rsidR="00D9291D" w14:paraId="1252394D" w14:textId="77777777" w:rsidTr="00515664">
        <w:trPr>
          <w:trHeight w:val="384"/>
          <w:jc w:val="center"/>
        </w:trPr>
        <w:tc>
          <w:tcPr>
            <w:tcW w:w="10260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43AD7" w14:textId="5A518346" w:rsidR="00515664" w:rsidRPr="00D9291D" w:rsidRDefault="00D9291D" w:rsidP="005156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iCs/>
              </w:rPr>
            </w:pPr>
            <w:r w:rsidRPr="00D9291D">
              <w:rPr>
                <w:b/>
                <w:bCs/>
                <w:iCs/>
              </w:rPr>
              <w:t>VI. Zdroje financovania:</w:t>
            </w:r>
          </w:p>
        </w:tc>
      </w:tr>
      <w:tr w:rsidR="00D9291D" w14:paraId="2CCE52B9" w14:textId="77777777" w:rsidTr="00515664">
        <w:trPr>
          <w:trHeight w:val="461"/>
          <w:jc w:val="center"/>
        </w:trPr>
        <w:tc>
          <w:tcPr>
            <w:tcW w:w="10260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1254A" w14:textId="2A573144" w:rsidR="00D9291D" w:rsidRDefault="00D9291D" w:rsidP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Cs/>
              </w:rPr>
            </w:pPr>
            <w:r w:rsidRPr="00D9291D">
              <w:rPr>
                <w:iCs/>
              </w:rPr>
              <w:t>Získavanie finančných prostriedkov z grantov a projektov ( na podporu individuálneho vzdelávania, vytváranie inkluzívneho prostredia), finančná podpora zo</w:t>
            </w:r>
            <w:r w:rsidR="00515664">
              <w:rPr>
                <w:iCs/>
              </w:rPr>
              <w:t xml:space="preserve"> strany zriaďovateľa, projekty Ú</w:t>
            </w:r>
            <w:r w:rsidRPr="00D9291D">
              <w:rPr>
                <w:iCs/>
              </w:rPr>
              <w:t>PSVaR...</w:t>
            </w:r>
          </w:p>
          <w:p w14:paraId="776D07BA" w14:textId="23E34F41" w:rsidR="00515664" w:rsidRPr="00D9291D" w:rsidRDefault="00515664" w:rsidP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Cs/>
              </w:rPr>
            </w:pPr>
          </w:p>
        </w:tc>
      </w:tr>
      <w:tr w:rsidR="00D9291D" w14:paraId="7CAE4429" w14:textId="77777777" w:rsidTr="00A92827">
        <w:trPr>
          <w:trHeight w:val="352"/>
          <w:jc w:val="center"/>
        </w:trPr>
        <w:tc>
          <w:tcPr>
            <w:tcW w:w="10260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F892D" w14:textId="649D7D3D" w:rsidR="00D9291D" w:rsidRPr="00D9291D" w:rsidRDefault="00D9291D" w:rsidP="009E20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iCs/>
              </w:rPr>
            </w:pPr>
            <w:r w:rsidRPr="00D9291D">
              <w:rPr>
                <w:b/>
                <w:bCs/>
                <w:iCs/>
              </w:rPr>
              <w:lastRenderedPageBreak/>
              <w:t>VII. Komunikácia a zdieľanie výsledkov</w:t>
            </w:r>
          </w:p>
        </w:tc>
      </w:tr>
      <w:tr w:rsidR="00D9291D" w14:paraId="0FEC7874" w14:textId="77777777" w:rsidTr="00D9291D">
        <w:trPr>
          <w:trHeight w:val="919"/>
          <w:jc w:val="center"/>
        </w:trPr>
        <w:tc>
          <w:tcPr>
            <w:tcW w:w="10260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4E0CC" w14:textId="37CBCCA9" w:rsidR="00A92827" w:rsidRPr="00A92827" w:rsidRDefault="00D9291D" w:rsidP="00A92827">
            <w:pPr>
              <w:pStyle w:val="Odsekzoznamu"/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Cs/>
              </w:rPr>
            </w:pPr>
            <w:r w:rsidRPr="00A92827">
              <w:rPr>
                <w:iCs/>
              </w:rPr>
              <w:t>Informovanie zainteresovaných strán o cieľoch, aktivitách a výsledkoch plánu</w:t>
            </w:r>
            <w:r w:rsidR="00A92827">
              <w:rPr>
                <w:iCs/>
              </w:rPr>
              <w:t>,</w:t>
            </w:r>
          </w:p>
          <w:p w14:paraId="63690187" w14:textId="20774809" w:rsidR="00A92827" w:rsidRPr="00A92827" w:rsidRDefault="00D9291D" w:rsidP="00A92827">
            <w:pPr>
              <w:pStyle w:val="Odsekzoznamu"/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Cs/>
              </w:rPr>
            </w:pPr>
            <w:r w:rsidRPr="00A92827">
              <w:rPr>
                <w:iCs/>
              </w:rPr>
              <w:t>Transparentná komunikácia so zriaďovateľom, rodičmi</w:t>
            </w:r>
            <w:r w:rsidR="00A92827">
              <w:rPr>
                <w:iCs/>
              </w:rPr>
              <w:t>,</w:t>
            </w:r>
          </w:p>
          <w:p w14:paraId="0870B818" w14:textId="77777777" w:rsidR="00A92827" w:rsidRPr="00A92827" w:rsidRDefault="00D9291D" w:rsidP="00A92827">
            <w:pPr>
              <w:pStyle w:val="Odsekzoznamu"/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Cs/>
              </w:rPr>
            </w:pPr>
            <w:r w:rsidRPr="00A92827">
              <w:rPr>
                <w:iCs/>
              </w:rPr>
              <w:t xml:space="preserve">Zdieľanie informácií na pedagogických </w:t>
            </w:r>
            <w:r w:rsidR="00A92827" w:rsidRPr="00A92827">
              <w:rPr>
                <w:iCs/>
              </w:rPr>
              <w:t>po</w:t>
            </w:r>
            <w:r w:rsidRPr="00A92827">
              <w:rPr>
                <w:iCs/>
              </w:rPr>
              <w:t xml:space="preserve">radách, </w:t>
            </w:r>
          </w:p>
          <w:p w14:paraId="67D6BD1F" w14:textId="77777777" w:rsidR="00A92827" w:rsidRDefault="00A92827" w:rsidP="00A92827">
            <w:pPr>
              <w:pStyle w:val="Odsekzoznamu"/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Cs/>
              </w:rPr>
            </w:pPr>
            <w:r w:rsidRPr="00A92827">
              <w:rPr>
                <w:iCs/>
              </w:rPr>
              <w:t>K</w:t>
            </w:r>
            <w:r w:rsidR="00D9291D" w:rsidRPr="00A92827">
              <w:rPr>
                <w:iCs/>
              </w:rPr>
              <w:t xml:space="preserve">onzultácie PZ, vzájomná výmena skúseností a príkladov dobrej praxe, </w:t>
            </w:r>
          </w:p>
          <w:p w14:paraId="4479CE4F" w14:textId="212C33CC" w:rsidR="00D9291D" w:rsidRPr="00A92827" w:rsidRDefault="00A92827" w:rsidP="00A92827">
            <w:pPr>
              <w:pStyle w:val="Odsekzoznamu"/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Cs/>
              </w:rPr>
            </w:pPr>
            <w:r>
              <w:rPr>
                <w:iCs/>
              </w:rPr>
              <w:t>S</w:t>
            </w:r>
            <w:r w:rsidR="00D9291D" w:rsidRPr="00A92827">
              <w:rPr>
                <w:iCs/>
              </w:rPr>
              <w:t>prostredkovanie informácií zo vzdelávaní</w:t>
            </w:r>
          </w:p>
        </w:tc>
      </w:tr>
    </w:tbl>
    <w:p w14:paraId="4197A651" w14:textId="77777777" w:rsidR="0026297B" w:rsidRDefault="0026297B" w:rsidP="0026297B">
      <w:pPr>
        <w:spacing w:after="160"/>
        <w:rPr>
          <w:b/>
        </w:rPr>
      </w:pPr>
    </w:p>
    <w:p w14:paraId="1FB5DB00" w14:textId="1C4C9909" w:rsidR="0026297B" w:rsidRPr="0026297B" w:rsidRDefault="001A6C04" w:rsidP="0026297B">
      <w:pPr>
        <w:spacing w:after="160"/>
        <w:ind w:left="-567"/>
        <w:rPr>
          <w:b/>
          <w:bCs/>
          <w:lang w:val="sk-SK"/>
        </w:rPr>
      </w:pPr>
      <w:r>
        <w:rPr>
          <w:b/>
          <w:u w:val="single"/>
        </w:rPr>
        <w:t>Užitočné odkazy</w:t>
      </w:r>
      <w:r w:rsidR="0026297B">
        <w:rPr>
          <w:b/>
          <w:u w:val="single"/>
        </w:rPr>
        <w:t xml:space="preserve"> </w:t>
      </w:r>
      <w:r w:rsidR="0026297B" w:rsidRPr="0026297B">
        <w:rPr>
          <w:b/>
          <w:u w:val="single"/>
        </w:rPr>
        <w:t xml:space="preserve">na </w:t>
      </w:r>
      <w:r w:rsidR="0026297B">
        <w:rPr>
          <w:b/>
          <w:bCs/>
          <w:u w:val="single"/>
          <w:lang w:val="sk-SK"/>
        </w:rPr>
        <w:t>o</w:t>
      </w:r>
      <w:r w:rsidR="0026297B" w:rsidRPr="0026297B">
        <w:rPr>
          <w:b/>
          <w:bCs/>
          <w:u w:val="single"/>
          <w:lang w:val="sk-SK"/>
        </w:rPr>
        <w:t>dborné materiály pre školy a zriaďovateľov k desegregácii</w:t>
      </w:r>
      <w:r w:rsidR="0026297B">
        <w:rPr>
          <w:b/>
          <w:bCs/>
          <w:lang w:val="sk-SK"/>
        </w:rPr>
        <w:t xml:space="preserve"> - </w:t>
      </w:r>
      <w:hyperlink r:id="rId5">
        <w:r w:rsidR="0026297B">
          <w:rPr>
            <w:color w:val="1155CC"/>
            <w:u w:val="single"/>
          </w:rPr>
          <w:t>https://www.minedu.sk/odborne-materialy-pre-skoly-azriadovatelov-kdesegregacii/</w:t>
        </w:r>
      </w:hyperlink>
    </w:p>
    <w:p w14:paraId="1E9F4926" w14:textId="29E64CC7" w:rsidR="0026297B" w:rsidRPr="0026297B" w:rsidRDefault="0026297B" w:rsidP="00515664">
      <w:pPr>
        <w:spacing w:after="160"/>
        <w:ind w:left="-567"/>
        <w:jc w:val="both"/>
        <w:rPr>
          <w:lang w:val="sk-SK"/>
        </w:rPr>
      </w:pPr>
      <w:r w:rsidRPr="0026297B">
        <w:rPr>
          <w:lang w:val="sk-SK"/>
        </w:rPr>
        <w:t>Nižšie uvedené metodické materiály môžu pri aktívnej činnosti školy, školského zariadenia a jeho zriaďovateľa prispieť k prevencii a odbúraniu segregovaného vzdelávania</w:t>
      </w:r>
      <w:r w:rsidR="001A6C04">
        <w:rPr>
          <w:lang w:val="sk-SK"/>
        </w:rPr>
        <w:t xml:space="preserve"> a k </w:t>
      </w:r>
      <w:r w:rsidR="001A6C04" w:rsidRPr="001A6C04">
        <w:t>zabezpečeni</w:t>
      </w:r>
      <w:r w:rsidR="001A6C04">
        <w:t>u</w:t>
      </w:r>
      <w:r w:rsidR="001A6C04" w:rsidRPr="001A6C04">
        <w:t xml:space="preserve"> rovnakého prístupu k vzdelávaniu.</w:t>
      </w:r>
    </w:p>
    <w:p w14:paraId="5FC5E87B" w14:textId="77777777" w:rsidR="0026297B" w:rsidRPr="0026297B" w:rsidRDefault="0026297B" w:rsidP="0026297B">
      <w:pPr>
        <w:ind w:left="-567"/>
        <w:rPr>
          <w:lang w:val="sk-SK"/>
        </w:rPr>
      </w:pPr>
      <w:r w:rsidRPr="0026297B">
        <w:rPr>
          <w:b/>
          <w:bCs/>
          <w:lang w:val="sk-SK"/>
        </w:rPr>
        <w:t>Metodické a strategické materiály MŠVVaM SR a jeho priamo riadených organizácií:</w:t>
      </w:r>
    </w:p>
    <w:p w14:paraId="4674A0EF" w14:textId="77777777" w:rsidR="0026297B" w:rsidRPr="0026297B" w:rsidRDefault="009C0123" w:rsidP="0026297B">
      <w:pPr>
        <w:numPr>
          <w:ilvl w:val="0"/>
          <w:numId w:val="3"/>
        </w:numPr>
        <w:tabs>
          <w:tab w:val="clear" w:pos="720"/>
        </w:tabs>
        <w:ind w:left="0" w:hanging="284"/>
        <w:rPr>
          <w:lang w:val="sk-SK"/>
        </w:rPr>
      </w:pPr>
      <w:hyperlink r:id="rId6" w:tgtFrame="_blank" w:history="1">
        <w:r w:rsidR="0026297B" w:rsidRPr="0026297B">
          <w:rPr>
            <w:rStyle w:val="Hypertextovprepojenie"/>
            <w:lang w:val="sk-SK"/>
          </w:rPr>
          <w:t>Metodická príručka desegregácie - 2. aktualizované vydanie platné od 1.1.2025</w:t>
        </w:r>
      </w:hyperlink>
      <w:r w:rsidR="0026297B" w:rsidRPr="0026297B">
        <w:rPr>
          <w:lang w:val="sk-SK"/>
        </w:rPr>
        <w:t> (MŠVVaM SR, 2024)</w:t>
      </w:r>
    </w:p>
    <w:p w14:paraId="034EBA08" w14:textId="77777777" w:rsidR="0026297B" w:rsidRPr="0026297B" w:rsidRDefault="009C0123" w:rsidP="0026297B">
      <w:pPr>
        <w:numPr>
          <w:ilvl w:val="0"/>
          <w:numId w:val="3"/>
        </w:numPr>
        <w:tabs>
          <w:tab w:val="clear" w:pos="720"/>
        </w:tabs>
        <w:ind w:left="0" w:hanging="284"/>
        <w:rPr>
          <w:lang w:val="sk-SK"/>
        </w:rPr>
      </w:pPr>
      <w:hyperlink r:id="rId7" w:history="1">
        <w:r w:rsidR="0026297B" w:rsidRPr="0026297B">
          <w:rPr>
            <w:rStyle w:val="Hypertextovprepojenie"/>
            <w:lang w:val="sk-SK"/>
          </w:rPr>
          <w:t>Metodická príručka desegregácie - 2. aktualizované vydanie v maďarskom jazyku</w:t>
        </w:r>
      </w:hyperlink>
      <w:r w:rsidR="0026297B" w:rsidRPr="0026297B">
        <w:rPr>
          <w:lang w:val="sk-SK"/>
        </w:rPr>
        <w:t> (MŠVVaM SR, 2024)</w:t>
      </w:r>
    </w:p>
    <w:p w14:paraId="6569DDDE" w14:textId="77777777" w:rsidR="0026297B" w:rsidRPr="0026297B" w:rsidRDefault="00515664" w:rsidP="0026297B">
      <w:pPr>
        <w:numPr>
          <w:ilvl w:val="0"/>
          <w:numId w:val="3"/>
        </w:numPr>
        <w:tabs>
          <w:tab w:val="clear" w:pos="720"/>
        </w:tabs>
        <w:ind w:left="0" w:hanging="284"/>
        <w:rPr>
          <w:lang w:val="sk-SK"/>
        </w:rPr>
      </w:pPr>
      <w:hyperlink r:id="rId8" w:tgtFrame="_blank" w:history="1">
        <w:r w:rsidR="0026297B" w:rsidRPr="0026297B">
          <w:rPr>
            <w:rStyle w:val="Hypertextovprepojenie"/>
            <w:lang w:val="sk-SK"/>
          </w:rPr>
          <w:t>Spolu v jednej lavici</w:t>
        </w:r>
      </w:hyperlink>
      <w:r w:rsidR="0026297B" w:rsidRPr="0026297B">
        <w:rPr>
          <w:lang w:val="sk-SK"/>
        </w:rPr>
        <w:t> (MŠVVaŠ SR, 2022)</w:t>
      </w:r>
    </w:p>
    <w:p w14:paraId="2971713B" w14:textId="77777777" w:rsidR="0026297B" w:rsidRPr="0026297B" w:rsidRDefault="009C0123" w:rsidP="0026297B">
      <w:pPr>
        <w:numPr>
          <w:ilvl w:val="0"/>
          <w:numId w:val="3"/>
        </w:numPr>
        <w:tabs>
          <w:tab w:val="clear" w:pos="720"/>
        </w:tabs>
        <w:ind w:left="0" w:hanging="284"/>
        <w:rPr>
          <w:lang w:val="sk-SK"/>
        </w:rPr>
      </w:pPr>
      <w:hyperlink r:id="rId9" w:tgtFrame="_blank" w:history="1">
        <w:r w:rsidR="0026297B" w:rsidRPr="0026297B">
          <w:rPr>
            <w:rStyle w:val="Hypertextovprepojenie"/>
            <w:lang w:val="sk-SK"/>
          </w:rPr>
          <w:t>Metodika podporujúca inkluzívne vzdelávanie v školách</w:t>
        </w:r>
      </w:hyperlink>
      <w:r w:rsidR="0026297B" w:rsidRPr="0026297B">
        <w:rPr>
          <w:lang w:val="sk-SK"/>
        </w:rPr>
        <w:t> (ŠPÚ, 2015)</w:t>
      </w:r>
    </w:p>
    <w:p w14:paraId="404ADCCE" w14:textId="77777777" w:rsidR="0026297B" w:rsidRPr="0026297B" w:rsidRDefault="009C0123" w:rsidP="0026297B">
      <w:pPr>
        <w:numPr>
          <w:ilvl w:val="0"/>
          <w:numId w:val="3"/>
        </w:numPr>
        <w:tabs>
          <w:tab w:val="clear" w:pos="720"/>
        </w:tabs>
        <w:ind w:left="0" w:hanging="284"/>
        <w:rPr>
          <w:lang w:val="sk-SK"/>
        </w:rPr>
      </w:pPr>
      <w:hyperlink r:id="rId10" w:tgtFrame="_blank" w:history="1">
        <w:r w:rsidR="0026297B" w:rsidRPr="0026297B">
          <w:rPr>
            <w:rStyle w:val="Hypertextovprepojenie"/>
            <w:lang w:val="sk-SK"/>
          </w:rPr>
          <w:t>Multikultúrna výchova v predprimárnom vzdelávaní</w:t>
        </w:r>
      </w:hyperlink>
      <w:r w:rsidR="0026297B" w:rsidRPr="0026297B">
        <w:rPr>
          <w:lang w:val="sk-SK"/>
        </w:rPr>
        <w:t> (MPC, 2014)</w:t>
      </w:r>
    </w:p>
    <w:p w14:paraId="1305A368" w14:textId="77777777" w:rsidR="0026297B" w:rsidRPr="0026297B" w:rsidRDefault="009C0123" w:rsidP="0026297B">
      <w:pPr>
        <w:numPr>
          <w:ilvl w:val="0"/>
          <w:numId w:val="3"/>
        </w:numPr>
        <w:tabs>
          <w:tab w:val="clear" w:pos="720"/>
        </w:tabs>
        <w:ind w:left="0" w:hanging="284"/>
        <w:rPr>
          <w:lang w:val="sk-SK"/>
        </w:rPr>
      </w:pPr>
      <w:hyperlink r:id="rId11" w:tgtFrame="_blank" w:history="1">
        <w:r w:rsidR="0026297B" w:rsidRPr="0026297B">
          <w:rPr>
            <w:rStyle w:val="Hypertextovprepojenie"/>
            <w:lang w:val="sk-SK"/>
          </w:rPr>
          <w:t>Učíme sa žiť v pestrom svete</w:t>
        </w:r>
      </w:hyperlink>
      <w:r w:rsidR="0026297B" w:rsidRPr="0026297B">
        <w:rPr>
          <w:lang w:val="sk-SK"/>
        </w:rPr>
        <w:t> (MPC, 2008)</w:t>
      </w:r>
    </w:p>
    <w:p w14:paraId="5A5A825B" w14:textId="77777777" w:rsidR="0026297B" w:rsidRPr="0026297B" w:rsidRDefault="009C0123" w:rsidP="0026297B">
      <w:pPr>
        <w:numPr>
          <w:ilvl w:val="0"/>
          <w:numId w:val="3"/>
        </w:numPr>
        <w:tabs>
          <w:tab w:val="clear" w:pos="720"/>
        </w:tabs>
        <w:ind w:left="0" w:hanging="284"/>
        <w:rPr>
          <w:lang w:val="sk-SK"/>
        </w:rPr>
      </w:pPr>
      <w:hyperlink r:id="rId12" w:tgtFrame="_blank" w:history="1">
        <w:r w:rsidR="0026297B" w:rsidRPr="0026297B">
          <w:rPr>
            <w:rStyle w:val="Hypertextovprepojenie"/>
            <w:lang w:val="sk-SK"/>
          </w:rPr>
          <w:t>Referenčný rámec kompetencií pre demokratickú kultúru</w:t>
        </w:r>
      </w:hyperlink>
      <w:r w:rsidR="0026297B" w:rsidRPr="0026297B">
        <w:rPr>
          <w:lang w:val="sk-SK"/>
        </w:rPr>
        <w:t> (ŠPÚ)</w:t>
      </w:r>
    </w:p>
    <w:p w14:paraId="5D47B207" w14:textId="77777777" w:rsidR="0026297B" w:rsidRPr="0026297B" w:rsidRDefault="0026297B" w:rsidP="0026297B">
      <w:pPr>
        <w:numPr>
          <w:ilvl w:val="0"/>
          <w:numId w:val="3"/>
        </w:numPr>
        <w:tabs>
          <w:tab w:val="clear" w:pos="720"/>
        </w:tabs>
        <w:ind w:left="0" w:hanging="284"/>
        <w:rPr>
          <w:lang w:val="sk-SK"/>
        </w:rPr>
      </w:pPr>
      <w:r w:rsidRPr="0026297B">
        <w:rPr>
          <w:lang w:val="sk-SK"/>
        </w:rPr>
        <w:t>Vzdelávací a metodologický portál:  </w:t>
      </w:r>
      <w:hyperlink r:id="rId13" w:tgtFrame="_blank" w:history="1">
        <w:r w:rsidRPr="0026297B">
          <w:rPr>
            <w:rStyle w:val="Hypertextovprepojenie"/>
            <w:lang w:val="sk-SK"/>
          </w:rPr>
          <w:t xml:space="preserve">Spolu • </w:t>
        </w:r>
        <w:proofErr w:type="spellStart"/>
        <w:r w:rsidRPr="0026297B">
          <w:rPr>
            <w:rStyle w:val="Hypertextovprepojenie"/>
            <w:lang w:val="sk-SK"/>
          </w:rPr>
          <w:t>Together</w:t>
        </w:r>
        <w:proofErr w:type="spellEnd"/>
        <w:r w:rsidRPr="0026297B">
          <w:rPr>
            <w:rStyle w:val="Hypertextovprepojenie"/>
            <w:lang w:val="sk-SK"/>
          </w:rPr>
          <w:t xml:space="preserve"> • </w:t>
        </w:r>
        <w:proofErr w:type="spellStart"/>
        <w:r w:rsidRPr="0026297B">
          <w:rPr>
            <w:rStyle w:val="Hypertextovprepojenie"/>
            <w:lang w:val="sk-SK"/>
          </w:rPr>
          <w:t>Jekhetane</w:t>
        </w:r>
        <w:proofErr w:type="spellEnd"/>
      </w:hyperlink>
      <w:r w:rsidRPr="0026297B">
        <w:rPr>
          <w:lang w:val="sk-SK"/>
        </w:rPr>
        <w:t> (ŠPÚ)</w:t>
      </w:r>
    </w:p>
    <w:p w14:paraId="22858FA3" w14:textId="77777777" w:rsidR="0026297B" w:rsidRPr="0026297B" w:rsidRDefault="009C0123" w:rsidP="0026297B">
      <w:pPr>
        <w:numPr>
          <w:ilvl w:val="0"/>
          <w:numId w:val="3"/>
        </w:numPr>
        <w:tabs>
          <w:tab w:val="clear" w:pos="720"/>
        </w:tabs>
        <w:ind w:left="0" w:hanging="284"/>
        <w:rPr>
          <w:lang w:val="sk-SK"/>
        </w:rPr>
      </w:pPr>
      <w:hyperlink r:id="rId14" w:tgtFrame="_blank" w:history="1">
        <w:r w:rsidR="0026297B" w:rsidRPr="0026297B">
          <w:rPr>
            <w:rStyle w:val="Hypertextovprepojenie"/>
            <w:lang w:val="sk-SK"/>
          </w:rPr>
          <w:t>Internetový portál: Vzdelávanie 21. storočia</w:t>
        </w:r>
      </w:hyperlink>
      <w:r w:rsidR="0026297B" w:rsidRPr="0026297B">
        <w:rPr>
          <w:lang w:val="sk-SK"/>
        </w:rPr>
        <w:t> (</w:t>
      </w:r>
      <w:proofErr w:type="spellStart"/>
      <w:r w:rsidR="0026297B" w:rsidRPr="0026297B">
        <w:rPr>
          <w:lang w:val="sk-SK"/>
        </w:rPr>
        <w:t>NIVaM</w:t>
      </w:r>
      <w:proofErr w:type="spellEnd"/>
      <w:r w:rsidR="0026297B" w:rsidRPr="0026297B">
        <w:rPr>
          <w:lang w:val="sk-SK"/>
        </w:rPr>
        <w:t>)</w:t>
      </w:r>
    </w:p>
    <w:p w14:paraId="3DBA4056" w14:textId="77777777" w:rsidR="0026297B" w:rsidRDefault="0026297B" w:rsidP="0026297B">
      <w:pPr>
        <w:spacing w:after="160"/>
        <w:rPr>
          <w:b/>
          <w:bCs/>
          <w:lang w:val="sk-SK"/>
        </w:rPr>
      </w:pPr>
    </w:p>
    <w:p w14:paraId="78E41290" w14:textId="6FE4F5E5" w:rsidR="0026297B" w:rsidRPr="0026297B" w:rsidRDefault="0026297B" w:rsidP="0026297B">
      <w:pPr>
        <w:ind w:left="-567"/>
        <w:rPr>
          <w:lang w:val="sk-SK"/>
        </w:rPr>
      </w:pPr>
      <w:r w:rsidRPr="0026297B">
        <w:rPr>
          <w:b/>
          <w:bCs/>
          <w:lang w:val="sk-SK"/>
        </w:rPr>
        <w:t>Inšpiratívne materiály na podporu tolerancie, inklúzie a rozmanitosti</w:t>
      </w:r>
    </w:p>
    <w:p w14:paraId="60A920E9" w14:textId="77777777" w:rsidR="0026297B" w:rsidRPr="0026297B" w:rsidRDefault="009C0123" w:rsidP="0026297B">
      <w:pPr>
        <w:numPr>
          <w:ilvl w:val="0"/>
          <w:numId w:val="4"/>
        </w:numPr>
        <w:tabs>
          <w:tab w:val="clear" w:pos="720"/>
          <w:tab w:val="num" w:pos="0"/>
        </w:tabs>
        <w:ind w:left="0" w:hanging="284"/>
        <w:rPr>
          <w:lang w:val="sk-SK"/>
        </w:rPr>
      </w:pPr>
      <w:hyperlink r:id="rId15" w:tgtFrame="_blank" w:history="1">
        <w:r w:rsidR="0026297B" w:rsidRPr="0026297B">
          <w:rPr>
            <w:rStyle w:val="Hypertextovprepojenie"/>
            <w:lang w:val="sk-SK"/>
          </w:rPr>
          <w:t xml:space="preserve">Sprievodca </w:t>
        </w:r>
        <w:proofErr w:type="spellStart"/>
        <w:r w:rsidR="0026297B" w:rsidRPr="0026297B">
          <w:rPr>
            <w:rStyle w:val="Hypertextovprepojenie"/>
            <w:lang w:val="sk-SK"/>
          </w:rPr>
          <w:t>wellbeingom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v školskom prostredí</w:t>
        </w:r>
      </w:hyperlink>
      <w:r w:rsidR="0026297B" w:rsidRPr="0026297B">
        <w:rPr>
          <w:lang w:val="sk-SK"/>
        </w:rPr>
        <w:t> (ŠŠI, 2023)</w:t>
      </w:r>
    </w:p>
    <w:p w14:paraId="53607B90" w14:textId="77777777" w:rsidR="0026297B" w:rsidRPr="0026297B" w:rsidRDefault="009C0123" w:rsidP="0026297B">
      <w:pPr>
        <w:numPr>
          <w:ilvl w:val="0"/>
          <w:numId w:val="4"/>
        </w:numPr>
        <w:tabs>
          <w:tab w:val="clear" w:pos="720"/>
          <w:tab w:val="num" w:pos="0"/>
        </w:tabs>
        <w:ind w:left="0" w:hanging="284"/>
        <w:rPr>
          <w:lang w:val="sk-SK"/>
        </w:rPr>
      </w:pPr>
      <w:hyperlink r:id="rId16" w:tgtFrame="_blank" w:history="1">
        <w:r w:rsidR="0026297B" w:rsidRPr="0026297B">
          <w:rPr>
            <w:rStyle w:val="Hypertextovprepojenie"/>
            <w:lang w:val="sk-SK"/>
          </w:rPr>
          <w:t>Index inklúzie</w:t>
        </w:r>
      </w:hyperlink>
      <w:r w:rsidR="0026297B" w:rsidRPr="0026297B">
        <w:rPr>
          <w:lang w:val="sk-SK"/>
        </w:rPr>
        <w:t> (NDS, 2019)</w:t>
      </w:r>
    </w:p>
    <w:p w14:paraId="377112E3" w14:textId="77777777" w:rsidR="0026297B" w:rsidRPr="0026297B" w:rsidRDefault="009C0123" w:rsidP="0026297B">
      <w:pPr>
        <w:numPr>
          <w:ilvl w:val="0"/>
          <w:numId w:val="4"/>
        </w:numPr>
        <w:tabs>
          <w:tab w:val="clear" w:pos="720"/>
          <w:tab w:val="num" w:pos="0"/>
        </w:tabs>
        <w:ind w:left="0" w:hanging="284"/>
        <w:rPr>
          <w:lang w:val="sk-SK"/>
        </w:rPr>
      </w:pPr>
      <w:hyperlink r:id="rId17" w:tgtFrame="_blank" w:history="1">
        <w:r w:rsidR="0026297B" w:rsidRPr="0026297B">
          <w:rPr>
            <w:rStyle w:val="Hypertextovprepojenie"/>
            <w:lang w:val="sk-SK"/>
          </w:rPr>
          <w:t>Mýty a fakty o Rómoch</w:t>
        </w:r>
      </w:hyperlink>
      <w:r w:rsidR="0026297B" w:rsidRPr="0026297B">
        <w:rPr>
          <w:lang w:val="sk-SK"/>
        </w:rPr>
        <w:t> (Človek v ohrození, 2018)</w:t>
      </w:r>
    </w:p>
    <w:p w14:paraId="07EE6490" w14:textId="77777777" w:rsidR="0026297B" w:rsidRPr="0026297B" w:rsidRDefault="009C0123" w:rsidP="0026297B">
      <w:pPr>
        <w:numPr>
          <w:ilvl w:val="0"/>
          <w:numId w:val="4"/>
        </w:numPr>
        <w:tabs>
          <w:tab w:val="clear" w:pos="720"/>
          <w:tab w:val="num" w:pos="0"/>
        </w:tabs>
        <w:ind w:left="0" w:hanging="284"/>
        <w:rPr>
          <w:lang w:val="sk-SK"/>
        </w:rPr>
      </w:pPr>
      <w:hyperlink r:id="rId18" w:history="1">
        <w:r w:rsidR="0026297B" w:rsidRPr="0026297B">
          <w:rPr>
            <w:rStyle w:val="Hypertextovprepojenie"/>
            <w:lang w:val="sk-SK"/>
          </w:rPr>
          <w:t>Referenčný rámec kompetencií pre demokratickú kultúru</w:t>
        </w:r>
      </w:hyperlink>
      <w:r w:rsidR="0026297B" w:rsidRPr="0026297B">
        <w:rPr>
          <w:lang w:val="sk-SK"/>
        </w:rPr>
        <w:t> (Rada Európy, 2018)</w:t>
      </w:r>
    </w:p>
    <w:p w14:paraId="5F949079" w14:textId="77777777" w:rsidR="0026297B" w:rsidRPr="0026297B" w:rsidRDefault="009C0123" w:rsidP="0026297B">
      <w:pPr>
        <w:numPr>
          <w:ilvl w:val="0"/>
          <w:numId w:val="4"/>
        </w:numPr>
        <w:tabs>
          <w:tab w:val="clear" w:pos="720"/>
          <w:tab w:val="num" w:pos="0"/>
        </w:tabs>
        <w:ind w:left="0" w:hanging="284"/>
        <w:rPr>
          <w:lang w:val="sk-SK"/>
        </w:rPr>
      </w:pPr>
      <w:hyperlink r:id="rId19" w:tgtFrame="_blank" w:history="1">
        <w:r w:rsidR="0026297B" w:rsidRPr="0026297B">
          <w:rPr>
            <w:rStyle w:val="Hypertextovprepojenie"/>
            <w:lang w:val="sk-SK"/>
          </w:rPr>
          <w:t xml:space="preserve">Metodický výklad pre efektívne uplatňovanie princípov </w:t>
        </w:r>
        <w:proofErr w:type="spellStart"/>
        <w:r w:rsidR="0026297B" w:rsidRPr="0026297B">
          <w:rPr>
            <w:rStyle w:val="Hypertextovprepojenie"/>
            <w:lang w:val="sk-SK"/>
          </w:rPr>
          <w:t>desegregácie</w:t>
        </w:r>
        <w:proofErr w:type="spellEnd"/>
        <w:r w:rsidR="0026297B" w:rsidRPr="0026297B">
          <w:rPr>
            <w:rStyle w:val="Hypertextovprepojenie"/>
            <w:lang w:val="sk-SK"/>
          </w:rPr>
          <w:t xml:space="preserve">, </w:t>
        </w:r>
        <w:proofErr w:type="spellStart"/>
        <w:r w:rsidR="0026297B" w:rsidRPr="0026297B">
          <w:rPr>
            <w:rStyle w:val="Hypertextovprepojenie"/>
            <w:lang w:val="sk-SK"/>
          </w:rPr>
          <w:t>degetoizácie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a </w:t>
        </w:r>
        <w:proofErr w:type="spellStart"/>
        <w:r w:rsidR="0026297B" w:rsidRPr="0026297B">
          <w:rPr>
            <w:rStyle w:val="Hypertextovprepojenie"/>
            <w:lang w:val="sk-SK"/>
          </w:rPr>
          <w:t>destigmatizácie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(3D)</w:t>
        </w:r>
      </w:hyperlink>
      <w:r w:rsidR="0026297B" w:rsidRPr="0026297B">
        <w:rPr>
          <w:lang w:val="sk-SK"/>
        </w:rPr>
        <w:t> (ÚSVRK, 2018)</w:t>
      </w:r>
    </w:p>
    <w:p w14:paraId="61775995" w14:textId="77777777" w:rsidR="0026297B" w:rsidRPr="0026297B" w:rsidRDefault="009C0123" w:rsidP="0026297B">
      <w:pPr>
        <w:numPr>
          <w:ilvl w:val="0"/>
          <w:numId w:val="4"/>
        </w:numPr>
        <w:tabs>
          <w:tab w:val="clear" w:pos="720"/>
          <w:tab w:val="num" w:pos="0"/>
        </w:tabs>
        <w:ind w:left="0" w:hanging="284"/>
        <w:rPr>
          <w:lang w:val="sk-SK"/>
        </w:rPr>
      </w:pPr>
      <w:hyperlink r:id="rId20" w:tgtFrame="_blank" w:history="1">
        <w:r w:rsidR="0026297B" w:rsidRPr="0026297B">
          <w:rPr>
            <w:rStyle w:val="Hypertextovprepojenie"/>
            <w:lang w:val="sk-SK"/>
          </w:rPr>
          <w:t>Desegregace.cz</w:t>
        </w:r>
      </w:hyperlink>
      <w:r w:rsidR="0026297B" w:rsidRPr="0026297B">
        <w:rPr>
          <w:lang w:val="sk-SK"/>
        </w:rPr>
        <w:t xml:space="preserve"> (PAQ </w:t>
      </w:r>
      <w:proofErr w:type="spellStart"/>
      <w:r w:rsidR="0026297B" w:rsidRPr="0026297B">
        <w:rPr>
          <w:lang w:val="sk-SK"/>
        </w:rPr>
        <w:t>Research</w:t>
      </w:r>
      <w:proofErr w:type="spellEnd"/>
      <w:r w:rsidR="0026297B" w:rsidRPr="0026297B">
        <w:rPr>
          <w:lang w:val="sk-SK"/>
        </w:rPr>
        <w:t>)</w:t>
      </w:r>
    </w:p>
    <w:p w14:paraId="3AB48AFC" w14:textId="77777777" w:rsidR="0026297B" w:rsidRPr="0026297B" w:rsidRDefault="009C0123" w:rsidP="0026297B">
      <w:pPr>
        <w:numPr>
          <w:ilvl w:val="0"/>
          <w:numId w:val="4"/>
        </w:numPr>
        <w:tabs>
          <w:tab w:val="clear" w:pos="720"/>
          <w:tab w:val="num" w:pos="0"/>
        </w:tabs>
        <w:ind w:left="0" w:hanging="284"/>
        <w:rPr>
          <w:lang w:val="sk-SK"/>
        </w:rPr>
      </w:pPr>
      <w:hyperlink r:id="rId21" w:tgtFrame="_blank" w:history="1">
        <w:r w:rsidR="0026297B" w:rsidRPr="0026297B">
          <w:rPr>
            <w:rStyle w:val="Hypertextovprepojenie"/>
            <w:lang w:val="sk-SK"/>
          </w:rPr>
          <w:t>Príručky: Školy, ktoré menia svet</w:t>
        </w:r>
      </w:hyperlink>
      <w:r w:rsidR="0026297B" w:rsidRPr="0026297B">
        <w:rPr>
          <w:lang w:val="sk-SK"/>
        </w:rPr>
        <w:t> (IPAO, 2017 – 2023)</w:t>
      </w:r>
    </w:p>
    <w:p w14:paraId="3B44C7EE" w14:textId="77777777" w:rsidR="0026297B" w:rsidRPr="0026297B" w:rsidRDefault="009C0123" w:rsidP="0026297B">
      <w:pPr>
        <w:numPr>
          <w:ilvl w:val="0"/>
          <w:numId w:val="4"/>
        </w:numPr>
        <w:tabs>
          <w:tab w:val="clear" w:pos="720"/>
          <w:tab w:val="num" w:pos="0"/>
        </w:tabs>
        <w:ind w:left="0" w:hanging="284"/>
        <w:rPr>
          <w:lang w:val="sk-SK"/>
        </w:rPr>
      </w:pPr>
      <w:hyperlink r:id="rId22" w:tgtFrame="_blank" w:history="1">
        <w:proofErr w:type="spellStart"/>
        <w:r w:rsidR="0026297B" w:rsidRPr="0026297B">
          <w:rPr>
            <w:rStyle w:val="Hypertextovprepojenie"/>
            <w:lang w:val="sk-SK"/>
          </w:rPr>
          <w:t>Fighting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</w:t>
        </w:r>
        <w:proofErr w:type="spellStart"/>
        <w:r w:rsidR="0026297B" w:rsidRPr="0026297B">
          <w:rPr>
            <w:rStyle w:val="Hypertextovprepojenie"/>
            <w:lang w:val="sk-SK"/>
          </w:rPr>
          <w:t>school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</w:t>
        </w:r>
        <w:proofErr w:type="spellStart"/>
        <w:r w:rsidR="0026297B" w:rsidRPr="0026297B">
          <w:rPr>
            <w:rStyle w:val="Hypertextovprepojenie"/>
            <w:lang w:val="sk-SK"/>
          </w:rPr>
          <w:t>segregation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in </w:t>
        </w:r>
        <w:proofErr w:type="spellStart"/>
        <w:r w:rsidR="0026297B" w:rsidRPr="0026297B">
          <w:rPr>
            <w:rStyle w:val="Hypertextovprepojenie"/>
            <w:lang w:val="sk-SK"/>
          </w:rPr>
          <w:t>Europe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</w:t>
        </w:r>
        <w:proofErr w:type="spellStart"/>
        <w:r w:rsidR="0026297B" w:rsidRPr="0026297B">
          <w:rPr>
            <w:rStyle w:val="Hypertextovprepojenie"/>
            <w:lang w:val="sk-SK"/>
          </w:rPr>
          <w:t>through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</w:t>
        </w:r>
        <w:proofErr w:type="spellStart"/>
        <w:r w:rsidR="0026297B" w:rsidRPr="0026297B">
          <w:rPr>
            <w:rStyle w:val="Hypertextovprepojenie"/>
            <w:lang w:val="sk-SK"/>
          </w:rPr>
          <w:t>inclusive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</w:t>
        </w:r>
        <w:proofErr w:type="spellStart"/>
        <w:r w:rsidR="0026297B" w:rsidRPr="0026297B">
          <w:rPr>
            <w:rStyle w:val="Hypertextovprepojenie"/>
            <w:lang w:val="sk-SK"/>
          </w:rPr>
          <w:t>education</w:t>
        </w:r>
        <w:proofErr w:type="spellEnd"/>
      </w:hyperlink>
      <w:r w:rsidR="0026297B" w:rsidRPr="0026297B">
        <w:rPr>
          <w:lang w:val="sk-SK"/>
        </w:rPr>
        <w:t> (</w:t>
      </w:r>
      <w:proofErr w:type="spellStart"/>
      <w:r w:rsidR="0026297B" w:rsidRPr="0026297B">
        <w:rPr>
          <w:lang w:val="sk-SK"/>
        </w:rPr>
        <w:t>Council</w:t>
      </w:r>
      <w:proofErr w:type="spellEnd"/>
      <w:r w:rsidR="0026297B" w:rsidRPr="0026297B">
        <w:rPr>
          <w:lang w:val="sk-SK"/>
        </w:rPr>
        <w:t xml:space="preserve"> of </w:t>
      </w:r>
      <w:proofErr w:type="spellStart"/>
      <w:r w:rsidR="0026297B" w:rsidRPr="0026297B">
        <w:rPr>
          <w:lang w:val="sk-SK"/>
        </w:rPr>
        <w:t>Europe</w:t>
      </w:r>
      <w:proofErr w:type="spellEnd"/>
      <w:r w:rsidR="0026297B" w:rsidRPr="0026297B">
        <w:rPr>
          <w:lang w:val="sk-SK"/>
        </w:rPr>
        <w:t>, 2017)</w:t>
      </w:r>
    </w:p>
    <w:p w14:paraId="58B6BBE4" w14:textId="77777777" w:rsidR="0026297B" w:rsidRPr="0026297B" w:rsidRDefault="009C0123" w:rsidP="0026297B">
      <w:pPr>
        <w:numPr>
          <w:ilvl w:val="0"/>
          <w:numId w:val="4"/>
        </w:numPr>
        <w:tabs>
          <w:tab w:val="clear" w:pos="720"/>
          <w:tab w:val="num" w:pos="0"/>
        </w:tabs>
        <w:ind w:left="0" w:hanging="284"/>
        <w:rPr>
          <w:lang w:val="sk-SK"/>
        </w:rPr>
      </w:pPr>
      <w:hyperlink r:id="rId23" w:tgtFrame="_blank" w:history="1">
        <w:r w:rsidR="0026297B" w:rsidRPr="0026297B">
          <w:rPr>
            <w:rStyle w:val="Hypertextovprepojenie"/>
            <w:lang w:val="sk-SK"/>
          </w:rPr>
          <w:t>My s nimi a oni s nami</w:t>
        </w:r>
      </w:hyperlink>
      <w:r w:rsidR="0026297B" w:rsidRPr="0026297B">
        <w:rPr>
          <w:lang w:val="sk-SK"/>
        </w:rPr>
        <w:t> (Človek v ohrození, 2015)</w:t>
      </w:r>
    </w:p>
    <w:p w14:paraId="75531023" w14:textId="77777777" w:rsidR="0026297B" w:rsidRPr="0026297B" w:rsidRDefault="009C0123" w:rsidP="0026297B">
      <w:pPr>
        <w:numPr>
          <w:ilvl w:val="0"/>
          <w:numId w:val="4"/>
        </w:numPr>
        <w:tabs>
          <w:tab w:val="clear" w:pos="720"/>
          <w:tab w:val="num" w:pos="0"/>
        </w:tabs>
        <w:ind w:left="0" w:hanging="284"/>
        <w:rPr>
          <w:lang w:val="sk-SK"/>
        </w:rPr>
      </w:pPr>
      <w:hyperlink r:id="rId24" w:tgtFrame="_blank" w:history="1">
        <w:proofErr w:type="spellStart"/>
        <w:r w:rsidR="0026297B" w:rsidRPr="0026297B">
          <w:rPr>
            <w:rStyle w:val="Hypertextovprepojenie"/>
            <w:lang w:val="sk-SK"/>
          </w:rPr>
          <w:t>Chance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</w:t>
        </w:r>
        <w:proofErr w:type="spellStart"/>
        <w:r w:rsidR="0026297B" w:rsidRPr="0026297B">
          <w:rPr>
            <w:rStyle w:val="Hypertextovprepojenie"/>
            <w:lang w:val="sk-SK"/>
          </w:rPr>
          <w:t>for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</w:t>
        </w:r>
        <w:proofErr w:type="spellStart"/>
        <w:r w:rsidR="0026297B" w:rsidRPr="0026297B">
          <w:rPr>
            <w:rStyle w:val="Hypertextovprepojenie"/>
            <w:lang w:val="sk-SK"/>
          </w:rPr>
          <w:t>Children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</w:t>
        </w:r>
        <w:proofErr w:type="spellStart"/>
        <w:r w:rsidR="0026297B" w:rsidRPr="0026297B">
          <w:rPr>
            <w:rStyle w:val="Hypertextovprepojenie"/>
            <w:lang w:val="sk-SK"/>
          </w:rPr>
          <w:t>Foundation</w:t>
        </w:r>
        <w:proofErr w:type="spellEnd"/>
        <w:r w:rsidR="0026297B" w:rsidRPr="0026297B">
          <w:rPr>
            <w:rStyle w:val="Hypertextovprepojenie"/>
            <w:lang w:val="sk-SK"/>
          </w:rPr>
          <w:t xml:space="preserve">: Manuál boje proti </w:t>
        </w:r>
        <w:proofErr w:type="spellStart"/>
        <w:r w:rsidR="0026297B" w:rsidRPr="0026297B">
          <w:rPr>
            <w:rStyle w:val="Hypertextovprepojenie"/>
            <w:lang w:val="sk-SK"/>
          </w:rPr>
          <w:t>segregaci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</w:t>
        </w:r>
        <w:proofErr w:type="spellStart"/>
        <w:r w:rsidR="0026297B" w:rsidRPr="0026297B">
          <w:rPr>
            <w:rStyle w:val="Hypertextovprepojenie"/>
            <w:lang w:val="sk-SK"/>
          </w:rPr>
          <w:t>romských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</w:t>
        </w:r>
        <w:proofErr w:type="spellStart"/>
        <w:r w:rsidR="0026297B" w:rsidRPr="0026297B">
          <w:rPr>
            <w:rStyle w:val="Hypertextovprepojenie"/>
            <w:lang w:val="sk-SK"/>
          </w:rPr>
          <w:t>dětí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v </w:t>
        </w:r>
        <w:proofErr w:type="spellStart"/>
        <w:r w:rsidR="0026297B" w:rsidRPr="0026297B">
          <w:rPr>
            <w:rStyle w:val="Hypertextovprepojenie"/>
            <w:lang w:val="sk-SK"/>
          </w:rPr>
          <w:t>předškolním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a </w:t>
        </w:r>
        <w:proofErr w:type="spellStart"/>
        <w:r w:rsidR="0026297B" w:rsidRPr="0026297B">
          <w:rPr>
            <w:rStyle w:val="Hypertextovprepojenie"/>
            <w:lang w:val="sk-SK"/>
          </w:rPr>
          <w:t>základním</w:t>
        </w:r>
        <w:proofErr w:type="spellEnd"/>
        <w:r w:rsidR="0026297B" w:rsidRPr="0026297B">
          <w:rPr>
            <w:rStyle w:val="Hypertextovprepojenie"/>
            <w:lang w:val="sk-SK"/>
          </w:rPr>
          <w:t xml:space="preserve"> </w:t>
        </w:r>
        <w:proofErr w:type="spellStart"/>
        <w:r w:rsidR="0026297B" w:rsidRPr="0026297B">
          <w:rPr>
            <w:rStyle w:val="Hypertextovprepojenie"/>
            <w:lang w:val="sk-SK"/>
          </w:rPr>
          <w:t>vzdělávání</w:t>
        </w:r>
        <w:proofErr w:type="spellEnd"/>
      </w:hyperlink>
      <w:r w:rsidR="0026297B" w:rsidRPr="0026297B">
        <w:rPr>
          <w:lang w:val="sk-SK"/>
        </w:rPr>
        <w:t> (</w:t>
      </w:r>
      <w:proofErr w:type="spellStart"/>
      <w:r w:rsidR="0026297B" w:rsidRPr="0026297B">
        <w:rPr>
          <w:lang w:val="sk-SK"/>
        </w:rPr>
        <w:t>Nadace</w:t>
      </w:r>
      <w:proofErr w:type="spellEnd"/>
      <w:r w:rsidR="0026297B" w:rsidRPr="0026297B">
        <w:rPr>
          <w:lang w:val="sk-SK"/>
        </w:rPr>
        <w:t xml:space="preserve"> Šance </w:t>
      </w:r>
      <w:proofErr w:type="spellStart"/>
      <w:r w:rsidR="0026297B" w:rsidRPr="0026297B">
        <w:rPr>
          <w:lang w:val="sk-SK"/>
        </w:rPr>
        <w:t>Detěm</w:t>
      </w:r>
      <w:proofErr w:type="spellEnd"/>
      <w:r w:rsidR="0026297B" w:rsidRPr="0026297B">
        <w:rPr>
          <w:lang w:val="sk-SK"/>
        </w:rPr>
        <w:t>, 2013)</w:t>
      </w:r>
    </w:p>
    <w:p w14:paraId="0E9F07A7" w14:textId="77777777" w:rsidR="0026297B" w:rsidRPr="0026297B" w:rsidRDefault="009C0123" w:rsidP="0026297B">
      <w:pPr>
        <w:numPr>
          <w:ilvl w:val="0"/>
          <w:numId w:val="4"/>
        </w:numPr>
        <w:tabs>
          <w:tab w:val="clear" w:pos="720"/>
          <w:tab w:val="num" w:pos="0"/>
        </w:tabs>
        <w:ind w:left="0" w:hanging="284"/>
        <w:rPr>
          <w:lang w:val="sk-SK"/>
        </w:rPr>
      </w:pPr>
      <w:hyperlink r:id="rId25" w:tgtFrame="_blank" w:history="1">
        <w:r w:rsidR="0026297B" w:rsidRPr="0026297B">
          <w:rPr>
            <w:rStyle w:val="Hypertextovprepojenie"/>
            <w:lang w:val="sk-SK"/>
          </w:rPr>
          <w:t>Segregácia alebo inklúzia Rómov vo vzdelávaní: Voľba pre školy?</w:t>
        </w:r>
      </w:hyperlink>
      <w:r w:rsidR="0026297B" w:rsidRPr="0026297B">
        <w:rPr>
          <w:lang w:val="sk-SK"/>
        </w:rPr>
        <w:t> (OSF, 2012)</w:t>
      </w:r>
    </w:p>
    <w:p w14:paraId="0BBB495B" w14:textId="5F2A896A" w:rsidR="004C11B2" w:rsidRDefault="009C0123" w:rsidP="000E4EA2">
      <w:pPr>
        <w:numPr>
          <w:ilvl w:val="0"/>
          <w:numId w:val="4"/>
        </w:numPr>
        <w:tabs>
          <w:tab w:val="clear" w:pos="720"/>
          <w:tab w:val="num" w:pos="0"/>
        </w:tabs>
        <w:spacing w:after="160"/>
        <w:ind w:left="0" w:hanging="284"/>
      </w:pPr>
      <w:hyperlink r:id="rId26" w:tgtFrame="_blank" w:history="1">
        <w:r w:rsidR="0026297B" w:rsidRPr="0026297B">
          <w:rPr>
            <w:rStyle w:val="Hypertextovprepojenie"/>
            <w:lang w:val="sk-SK"/>
          </w:rPr>
          <w:t>Výchova k tolerancii hrou</w:t>
        </w:r>
      </w:hyperlink>
      <w:r w:rsidR="0026297B" w:rsidRPr="0026297B">
        <w:rPr>
          <w:lang w:val="sk-SK"/>
        </w:rPr>
        <w:t> (PDCS, 2007)</w:t>
      </w:r>
    </w:p>
    <w:sectPr w:rsidR="004C11B2">
      <w:pgSz w:w="11909" w:h="16834"/>
      <w:pgMar w:top="708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730AD"/>
    <w:multiLevelType w:val="hybridMultilevel"/>
    <w:tmpl w:val="2F82DAC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466A0"/>
    <w:multiLevelType w:val="multilevel"/>
    <w:tmpl w:val="A8622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316A77"/>
    <w:multiLevelType w:val="multilevel"/>
    <w:tmpl w:val="598EFC8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2E2753D"/>
    <w:multiLevelType w:val="hybridMultilevel"/>
    <w:tmpl w:val="042C7AC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EE1DED"/>
    <w:multiLevelType w:val="multilevel"/>
    <w:tmpl w:val="92B011D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B796C70"/>
    <w:multiLevelType w:val="hybridMultilevel"/>
    <w:tmpl w:val="BC24359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21467A"/>
    <w:multiLevelType w:val="multilevel"/>
    <w:tmpl w:val="00786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8852CB"/>
    <w:multiLevelType w:val="hybridMultilevel"/>
    <w:tmpl w:val="18C0BF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8E78A2"/>
    <w:multiLevelType w:val="hybridMultilevel"/>
    <w:tmpl w:val="8654C60C"/>
    <w:lvl w:ilvl="0" w:tplc="33B872B2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C2AD50">
      <w:start w:val="1"/>
      <w:numFmt w:val="bullet"/>
      <w:lvlText w:val="o"/>
      <w:lvlJc w:val="left"/>
      <w:pPr>
        <w:ind w:left="64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B0001">
      <w:start w:val="1"/>
      <w:numFmt w:val="bullet"/>
      <w:lvlText w:val=""/>
      <w:lvlJc w:val="left"/>
      <w:pPr>
        <w:ind w:left="847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8EFEBC">
      <w:start w:val="1"/>
      <w:numFmt w:val="bullet"/>
      <w:lvlText w:val="•"/>
      <w:lvlJc w:val="left"/>
      <w:pPr>
        <w:ind w:left="16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88A607C">
      <w:start w:val="1"/>
      <w:numFmt w:val="bullet"/>
      <w:lvlText w:val="o"/>
      <w:lvlJc w:val="left"/>
      <w:pPr>
        <w:ind w:left="23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042004">
      <w:start w:val="1"/>
      <w:numFmt w:val="bullet"/>
      <w:lvlText w:val="▪"/>
      <w:lvlJc w:val="left"/>
      <w:pPr>
        <w:ind w:left="30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D9212F2">
      <w:start w:val="1"/>
      <w:numFmt w:val="bullet"/>
      <w:lvlText w:val="•"/>
      <w:lvlJc w:val="left"/>
      <w:pPr>
        <w:ind w:left="38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DBA489E">
      <w:start w:val="1"/>
      <w:numFmt w:val="bullet"/>
      <w:lvlText w:val="o"/>
      <w:lvlJc w:val="left"/>
      <w:pPr>
        <w:ind w:left="45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20464F0">
      <w:start w:val="1"/>
      <w:numFmt w:val="bullet"/>
      <w:lvlText w:val="▪"/>
      <w:lvlJc w:val="left"/>
      <w:pPr>
        <w:ind w:left="52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49E2947"/>
    <w:multiLevelType w:val="hybridMultilevel"/>
    <w:tmpl w:val="A76A1EA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9656E2"/>
    <w:multiLevelType w:val="hybridMultilevel"/>
    <w:tmpl w:val="EBBE6B7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007259"/>
    <w:multiLevelType w:val="hybridMultilevel"/>
    <w:tmpl w:val="014CF8D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437B92"/>
    <w:multiLevelType w:val="hybridMultilevel"/>
    <w:tmpl w:val="D18ECE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6"/>
  </w:num>
  <w:num w:numId="5">
    <w:abstractNumId w:val="8"/>
  </w:num>
  <w:num w:numId="6">
    <w:abstractNumId w:val="11"/>
  </w:num>
  <w:num w:numId="7">
    <w:abstractNumId w:val="3"/>
  </w:num>
  <w:num w:numId="8">
    <w:abstractNumId w:val="10"/>
  </w:num>
  <w:num w:numId="9">
    <w:abstractNumId w:val="0"/>
  </w:num>
  <w:num w:numId="10">
    <w:abstractNumId w:val="12"/>
  </w:num>
  <w:num w:numId="11">
    <w:abstractNumId w:val="5"/>
  </w:num>
  <w:num w:numId="12">
    <w:abstractNumId w:val="7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1B2"/>
    <w:rsid w:val="00075376"/>
    <w:rsid w:val="001A6C04"/>
    <w:rsid w:val="00225A7E"/>
    <w:rsid w:val="0026297B"/>
    <w:rsid w:val="003E30D4"/>
    <w:rsid w:val="004C11B2"/>
    <w:rsid w:val="00515664"/>
    <w:rsid w:val="005E6B39"/>
    <w:rsid w:val="005F41D0"/>
    <w:rsid w:val="00666221"/>
    <w:rsid w:val="006C0321"/>
    <w:rsid w:val="00933968"/>
    <w:rsid w:val="00941422"/>
    <w:rsid w:val="009C0123"/>
    <w:rsid w:val="009E20F4"/>
    <w:rsid w:val="00A92827"/>
    <w:rsid w:val="00A97615"/>
    <w:rsid w:val="00D92915"/>
    <w:rsid w:val="00D9291D"/>
    <w:rsid w:val="00E37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B4910"/>
  <w15:docId w15:val="{2C3CBB3E-FF2E-46BF-B653-34570A202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sk" w:eastAsia="sk-SK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textovprepojenie">
    <w:name w:val="Hyperlink"/>
    <w:basedOn w:val="Predvolenpsmoodseku"/>
    <w:uiPriority w:val="99"/>
    <w:unhideWhenUsed/>
    <w:rsid w:val="0026297B"/>
    <w:rPr>
      <w:color w:val="0000FF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26297B"/>
    <w:rPr>
      <w:color w:val="605E5C"/>
      <w:shd w:val="clear" w:color="auto" w:fill="E1DFDD"/>
    </w:rPr>
  </w:style>
  <w:style w:type="character" w:styleId="Siln">
    <w:name w:val="Strong"/>
    <w:basedOn w:val="Predvolenpsmoodseku"/>
    <w:uiPriority w:val="22"/>
    <w:qFormat/>
    <w:rsid w:val="0026297B"/>
    <w:rPr>
      <w:b/>
      <w:bCs/>
    </w:rPr>
  </w:style>
  <w:style w:type="paragraph" w:styleId="Odsekzoznamu">
    <w:name w:val="List Paragraph"/>
    <w:basedOn w:val="Normlny"/>
    <w:uiPriority w:val="34"/>
    <w:qFormat/>
    <w:rsid w:val="000753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0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26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01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543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14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0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21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05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54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nedu.sk/data/att/b33/23399.9bd23f.pdf" TargetMode="External"/><Relationship Id="rId13" Type="http://schemas.openxmlformats.org/officeDocument/2006/relationships/hyperlink" Target="https://www.spolu-together-jekhetane.sk/sk" TargetMode="External"/><Relationship Id="rId18" Type="http://schemas.openxmlformats.org/officeDocument/2006/relationships/hyperlink" Target="https://www.statpedu.sk/sk/publikacna-cinnost/odborne-informacie/referencny-ramec-kompetencii-demokraticku-kulturu/" TargetMode="External"/><Relationship Id="rId26" Type="http://schemas.openxmlformats.org/officeDocument/2006/relationships/hyperlink" Target="https://www.pdcs.sk/publikacie/detail/vychova-k-tolerancii-hrou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skolyktoremeniasvet.sk/metodicke-prirucky-2/" TargetMode="External"/><Relationship Id="rId7" Type="http://schemas.openxmlformats.org/officeDocument/2006/relationships/hyperlink" Target="http://www.minedu.sk/data/att/a02/33336.9e57e8.pdf" TargetMode="External"/><Relationship Id="rId12" Type="http://schemas.openxmlformats.org/officeDocument/2006/relationships/hyperlink" Target="https://www.statpedu.sk/sk/publikacna-cinnost/odborne-informacie/referencny-ramec-kompetencii-demokraticku-kulturu/" TargetMode="External"/><Relationship Id="rId17" Type="http://schemas.openxmlformats.org/officeDocument/2006/relationships/hyperlink" Target="https://globalnevzdelavanie.sk/wp-content/uploads/2019/04/romovia-myty-a-fakty.pdf" TargetMode="External"/><Relationship Id="rId25" Type="http://schemas.openxmlformats.org/officeDocument/2006/relationships/hyperlink" Target="https://www.noveskolstvo.sk/upload/pdf/OSF_2012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ktochyba.sk/webroot/video/index-inkluzie.pdf" TargetMode="External"/><Relationship Id="rId20" Type="http://schemas.openxmlformats.org/officeDocument/2006/relationships/hyperlink" Target="https://www.desegregace.cz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minedu.sk/data/att/b1e/32002.dfe3f4.pdf" TargetMode="External"/><Relationship Id="rId11" Type="http://schemas.openxmlformats.org/officeDocument/2006/relationships/hyperlink" Target="https://archiv.mpc-edu.sk/sites/default/files/rocepo-dokumenty/na-pomoc-pedagogom/40_ucime_sa_zit_v_pestrom_svete_alebo_interkulturna_vychova_v_primarnej_edukacii.pdf" TargetMode="External"/><Relationship Id="rId24" Type="http://schemas.openxmlformats.org/officeDocument/2006/relationships/hyperlink" Target="https://poradna-prava.sk/wp-content/uploads/2021/11/prirucka-boja-proti-segregacii-romskych-deti-vo-vzdelavani.pdf" TargetMode="External"/><Relationship Id="rId5" Type="http://schemas.openxmlformats.org/officeDocument/2006/relationships/hyperlink" Target="https://www.minedu.sk/odborne-materialy-pre-skoly-azriadovatelov-kdesegregacii/" TargetMode="External"/><Relationship Id="rId15" Type="http://schemas.openxmlformats.org/officeDocument/2006/relationships/hyperlink" Target="https://www.ssi.sk/wp-content/uploads/2023/04/Publikacia-WELLBeing-2023.pdf" TargetMode="External"/><Relationship Id="rId23" Type="http://schemas.openxmlformats.org/officeDocument/2006/relationships/hyperlink" Target="https://globalnevzdelavanie.sk/my-s-nimi-a-oni-s-nami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archiv.mpc-edu.sk/sites/default/files/publikacie/multikulturna_vychova_v_predprimarnom_vzdelavani_iveta_senselova-s_isbn.pdf" TargetMode="External"/><Relationship Id="rId19" Type="http://schemas.openxmlformats.org/officeDocument/2006/relationships/hyperlink" Target="https://2b4638d1-f6c4-4116-b5ca-7413027fb834.usrfiles.com/ugd/2b4638_eb54998094e74593ab9ab424b07c1abd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tatpedu.sk/files/articles/nove_dokumenty/projekty/eea_grants/metodika-podporujuca-inkluzivne-vzdelavanie-skolach.pdf" TargetMode="External"/><Relationship Id="rId14" Type="http://schemas.openxmlformats.org/officeDocument/2006/relationships/hyperlink" Target="https://vzdelavanie21.sk/" TargetMode="External"/><Relationship Id="rId22" Type="http://schemas.openxmlformats.org/officeDocument/2006/relationships/hyperlink" Target="https://rm.coe.int/fighting-school-segregationin-europe-throughinclusive-education-a-posi/168073fb65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1768</Words>
  <Characters>10082</Characters>
  <Application>Microsoft Office Word</Application>
  <DocSecurity>0</DocSecurity>
  <Lines>84</Lines>
  <Paragraphs>23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 Benedikova</dc:creator>
  <cp:lastModifiedBy>PC</cp:lastModifiedBy>
  <cp:revision>2</cp:revision>
  <dcterms:created xsi:type="dcterms:W3CDTF">2025-11-13T14:13:00Z</dcterms:created>
  <dcterms:modified xsi:type="dcterms:W3CDTF">2025-11-13T14:13:00Z</dcterms:modified>
</cp:coreProperties>
</file>